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81" w:rsidRDefault="008246E5" w:rsidP="008246E5">
      <w:pPr>
        <w:jc w:val="center"/>
      </w:pPr>
      <w:r>
        <w:rPr>
          <w:noProof/>
        </w:rPr>
        <w:drawing>
          <wp:inline distT="0" distB="0" distL="0" distR="0">
            <wp:extent cx="2781300" cy="33076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logo.png"/>
                    <pic:cNvPicPr/>
                  </pic:nvPicPr>
                  <pic:blipFill>
                    <a:blip r:embed="rId8">
                      <a:extLst>
                        <a:ext uri="{28A0092B-C50C-407E-A947-70E740481C1C}">
                          <a14:useLocalDpi xmlns:a14="http://schemas.microsoft.com/office/drawing/2010/main" val="0"/>
                        </a:ext>
                      </a:extLst>
                    </a:blip>
                    <a:stretch>
                      <a:fillRect/>
                    </a:stretch>
                  </pic:blipFill>
                  <pic:spPr>
                    <a:xfrm>
                      <a:off x="0" y="0"/>
                      <a:ext cx="2781541" cy="3307895"/>
                    </a:xfrm>
                    <a:prstGeom prst="rect">
                      <a:avLst/>
                    </a:prstGeom>
                  </pic:spPr>
                </pic:pic>
              </a:graphicData>
            </a:graphic>
          </wp:inline>
        </w:drawing>
      </w:r>
    </w:p>
    <w:p w:rsidR="00597E33" w:rsidRPr="00E30358" w:rsidRDefault="008246E5" w:rsidP="008246E5">
      <w:pPr>
        <w:jc w:val="center"/>
        <w:rPr>
          <w:rFonts w:ascii="Playbill" w:hAnsi="Playbill"/>
          <w:sz w:val="120"/>
          <w:szCs w:val="120"/>
        </w:rPr>
      </w:pPr>
      <w:r w:rsidRPr="00E30358">
        <w:rPr>
          <w:rFonts w:ascii="Playbill" w:hAnsi="Playbill"/>
          <w:sz w:val="120"/>
          <w:szCs w:val="120"/>
        </w:rPr>
        <w:t>Come and T</w:t>
      </w:r>
      <w:r w:rsidR="001E6B60" w:rsidRPr="00E30358">
        <w:rPr>
          <w:rFonts w:ascii="Playbill" w:hAnsi="Playbill"/>
          <w:sz w:val="120"/>
          <w:szCs w:val="120"/>
        </w:rPr>
        <w:t xml:space="preserve">ake It Celebration </w:t>
      </w:r>
    </w:p>
    <w:p w:rsidR="001E6B60" w:rsidRPr="00E30358" w:rsidRDefault="001E6B60" w:rsidP="008246E5">
      <w:pPr>
        <w:jc w:val="center"/>
        <w:rPr>
          <w:rFonts w:ascii="Playbill" w:hAnsi="Playbill"/>
          <w:sz w:val="120"/>
          <w:szCs w:val="120"/>
        </w:rPr>
      </w:pPr>
      <w:r w:rsidRPr="00E30358">
        <w:rPr>
          <w:rFonts w:ascii="Playbill" w:hAnsi="Playbill"/>
          <w:sz w:val="120"/>
          <w:szCs w:val="120"/>
        </w:rPr>
        <w:t>Sponsorship P</w:t>
      </w:r>
      <w:r w:rsidR="008246E5" w:rsidRPr="00E30358">
        <w:rPr>
          <w:rFonts w:ascii="Playbill" w:hAnsi="Playbill"/>
          <w:sz w:val="120"/>
          <w:szCs w:val="120"/>
        </w:rPr>
        <w:t>ackage</w:t>
      </w:r>
    </w:p>
    <w:p w:rsidR="00DF1EC8" w:rsidRDefault="00DF1EC8" w:rsidP="008246E5">
      <w:pPr>
        <w:jc w:val="center"/>
        <w:rPr>
          <w:rFonts w:asciiTheme="majorHAnsi" w:hAnsiTheme="majorHAnsi"/>
          <w:sz w:val="52"/>
          <w:szCs w:val="52"/>
        </w:rPr>
      </w:pPr>
    </w:p>
    <w:p w:rsidR="001E6B60" w:rsidRDefault="001E6B60" w:rsidP="001E6B60">
      <w:pPr>
        <w:rPr>
          <w:rFonts w:asciiTheme="majorHAnsi" w:hAnsiTheme="majorHAnsi"/>
          <w:sz w:val="52"/>
          <w:szCs w:val="52"/>
        </w:rPr>
      </w:pPr>
    </w:p>
    <w:p w:rsidR="003D66F5" w:rsidRPr="001E6B60" w:rsidRDefault="003D66F5" w:rsidP="001E6B60">
      <w:pPr>
        <w:rPr>
          <w:rFonts w:asciiTheme="majorHAnsi" w:hAnsiTheme="majorHAnsi"/>
          <w:sz w:val="52"/>
          <w:szCs w:val="52"/>
        </w:rPr>
      </w:pPr>
    </w:p>
    <w:p w:rsidR="003D66F5" w:rsidRPr="00597E33" w:rsidRDefault="003D66F5" w:rsidP="003D66F5">
      <w:pPr>
        <w:tabs>
          <w:tab w:val="left" w:pos="7596"/>
        </w:tabs>
        <w:jc w:val="center"/>
        <w:rPr>
          <w:rFonts w:ascii="Playbill" w:hAnsi="Playbill"/>
          <w:b/>
          <w:sz w:val="56"/>
          <w:szCs w:val="56"/>
        </w:rPr>
      </w:pPr>
      <w:r w:rsidRPr="00597E33">
        <w:rPr>
          <w:rFonts w:ascii="Playbill" w:hAnsi="Playbill"/>
          <w:b/>
          <w:sz w:val="56"/>
          <w:szCs w:val="56"/>
        </w:rPr>
        <w:t>Now is your chance to differentiate yourself from the competition by supporting the most historic celebration in Texas!</w:t>
      </w:r>
    </w:p>
    <w:p w:rsidR="001E6B60" w:rsidRPr="001E6B60" w:rsidRDefault="001E6B60" w:rsidP="001E6B60">
      <w:pPr>
        <w:rPr>
          <w:rFonts w:asciiTheme="majorHAnsi" w:hAnsiTheme="majorHAnsi"/>
          <w:sz w:val="52"/>
          <w:szCs w:val="52"/>
        </w:rPr>
      </w:pPr>
    </w:p>
    <w:p w:rsidR="001E6B60" w:rsidRPr="00597E33" w:rsidRDefault="00EE0265" w:rsidP="00EE0265">
      <w:pPr>
        <w:pStyle w:val="NormalWeb"/>
        <w:shd w:val="clear" w:color="auto" w:fill="FFFFFF" w:themeFill="background1"/>
        <w:spacing w:before="0" w:beforeAutospacing="0" w:after="0" w:afterAutospacing="0"/>
        <w:textAlignment w:val="baseline"/>
        <w:rPr>
          <w:rFonts w:ascii="Playbill" w:hAnsi="Playbill"/>
          <w:b/>
          <w:color w:val="572A09"/>
          <w:sz w:val="72"/>
          <w:szCs w:val="72"/>
        </w:rPr>
      </w:pPr>
      <w:r w:rsidRPr="00597E33">
        <w:rPr>
          <w:rFonts w:ascii="Playbill" w:hAnsi="Playbill"/>
          <w:b/>
          <w:color w:val="572A09"/>
          <w:sz w:val="72"/>
          <w:szCs w:val="72"/>
        </w:rPr>
        <w:t xml:space="preserve">Our History: </w:t>
      </w:r>
    </w:p>
    <w:p w:rsidR="00EE0265" w:rsidRDefault="00EE0265" w:rsidP="00EE0265">
      <w:pPr>
        <w:pStyle w:val="NormalWeb"/>
        <w:shd w:val="clear" w:color="auto" w:fill="FFFFFF" w:themeFill="background1"/>
        <w:spacing w:before="0" w:beforeAutospacing="0" w:after="0" w:afterAutospacing="0"/>
        <w:textAlignment w:val="baseline"/>
        <w:rPr>
          <w:rFonts w:ascii="TrajanPro-Regular" w:hAnsi="TrajanPro-Regular"/>
          <w:color w:val="572A09"/>
          <w:sz w:val="21"/>
          <w:szCs w:val="21"/>
        </w:rPr>
      </w:pPr>
    </w:p>
    <w:p w:rsidR="00EE0265" w:rsidRDefault="00EE0265" w:rsidP="00EE0265">
      <w:pPr>
        <w:pStyle w:val="NormalWeb"/>
        <w:shd w:val="clear" w:color="auto" w:fill="FFFFFF" w:themeFill="background1"/>
        <w:spacing w:before="0" w:beforeAutospacing="0" w:after="0" w:afterAutospacing="0"/>
        <w:textAlignment w:val="baseline"/>
        <w:rPr>
          <w:rFonts w:ascii="TrajanPro-Regular" w:hAnsi="TrajanPro-Regular"/>
          <w:color w:val="572A09"/>
          <w:sz w:val="21"/>
          <w:szCs w:val="21"/>
        </w:rPr>
        <w:sectPr w:rsidR="00EE02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1E6B60" w:rsidRPr="00597E33" w:rsidRDefault="001E6B60" w:rsidP="003D66F5">
      <w:pPr>
        <w:pStyle w:val="NormalWeb"/>
        <w:shd w:val="clear" w:color="auto" w:fill="FFFFFF" w:themeFill="background1"/>
        <w:spacing w:before="0" w:beforeAutospacing="0" w:after="0" w:afterAutospacing="0"/>
        <w:ind w:firstLine="720"/>
        <w:jc w:val="both"/>
        <w:textAlignment w:val="baseline"/>
        <w:rPr>
          <w:rFonts w:ascii="Rockwell" w:hAnsi="Rockwell"/>
          <w:color w:val="572A09"/>
          <w:sz w:val="22"/>
          <w:szCs w:val="22"/>
        </w:rPr>
      </w:pPr>
      <w:r w:rsidRPr="00597E33">
        <w:rPr>
          <w:rFonts w:ascii="Rockwell" w:hAnsi="Rockwell"/>
          <w:color w:val="572A09"/>
          <w:sz w:val="22"/>
          <w:szCs w:val="22"/>
        </w:rPr>
        <w:lastRenderedPageBreak/>
        <w:t xml:space="preserve">Celebrate “Come &amp; Take It!” with us! The dates for the Come &amp; Take It Celebration are Oct. 3, 4 &amp; 5, 2014. The Come &amp; Take It Celebration celebrates the firing of the first shot of the Texas revolution on Oct. 2, 1835, which took place near Gonzales. Gonzales was established by </w:t>
      </w:r>
      <w:proofErr w:type="spellStart"/>
      <w:r w:rsidRPr="00597E33">
        <w:rPr>
          <w:rFonts w:ascii="Rockwell" w:hAnsi="Rockwell"/>
          <w:color w:val="572A09"/>
          <w:sz w:val="22"/>
          <w:szCs w:val="22"/>
        </w:rPr>
        <w:t>Empresario</w:t>
      </w:r>
      <w:proofErr w:type="spellEnd"/>
      <w:r w:rsidRPr="00597E33">
        <w:rPr>
          <w:rFonts w:ascii="Rockwell" w:hAnsi="Rockwell"/>
          <w:color w:val="572A09"/>
          <w:sz w:val="22"/>
          <w:szCs w:val="22"/>
        </w:rPr>
        <w:t xml:space="preserve"> Green DeWitt in 1825, two and one-half miles east of the confluence of the San Marcos and Guadalupe Rivers. It was the westernmost Anglo settlement until the close of the Texas Revolution and was named in honor of Don Rafael Gonzales, provisional governor of Coahuila, Mexico and Texas. The town was laid out in the shape of a cross, with seven squares. During the colonial period of 1825 to 1835, there were many problems with Comanche and Tonkawa Indians, but Gonzales flourished. It was a thriving capital of the De Witt colony by 1833.</w:t>
      </w:r>
    </w:p>
    <w:p w:rsidR="001E6B60" w:rsidRPr="00597E33" w:rsidRDefault="001E6B60" w:rsidP="003D66F5">
      <w:pPr>
        <w:pStyle w:val="NormalWeb"/>
        <w:shd w:val="clear" w:color="auto" w:fill="FFFFFF" w:themeFill="background1"/>
        <w:spacing w:before="0" w:beforeAutospacing="0" w:after="0" w:afterAutospacing="0"/>
        <w:ind w:firstLine="720"/>
        <w:jc w:val="both"/>
        <w:textAlignment w:val="baseline"/>
        <w:rPr>
          <w:rFonts w:ascii="Rockwell" w:hAnsi="Rockwell"/>
          <w:color w:val="572A09"/>
          <w:sz w:val="22"/>
          <w:szCs w:val="22"/>
        </w:rPr>
      </w:pPr>
      <w:r w:rsidRPr="00597E33">
        <w:rPr>
          <w:rFonts w:ascii="Rockwell" w:hAnsi="Rockwell"/>
          <w:color w:val="572A09"/>
          <w:sz w:val="22"/>
          <w:szCs w:val="22"/>
        </w:rPr>
        <w:t>In 1831 the Mexican government loaned the citizens of Gonzales a six-pound cannon as protection against the Indians. In September of 1835, as political unrest grew, Mexican officials at San Antonio de Bexar demanded the cannon be returned.</w:t>
      </w:r>
    </w:p>
    <w:p w:rsidR="001E6B60" w:rsidRPr="00597E33" w:rsidRDefault="001E6B60" w:rsidP="003D66F5">
      <w:pPr>
        <w:pStyle w:val="NormalWeb"/>
        <w:shd w:val="clear" w:color="auto" w:fill="FFFFFF" w:themeFill="background1"/>
        <w:spacing w:before="0" w:beforeAutospacing="0" w:after="0" w:afterAutospacing="0"/>
        <w:ind w:firstLine="720"/>
        <w:jc w:val="both"/>
        <w:textAlignment w:val="baseline"/>
        <w:rPr>
          <w:rFonts w:ascii="Rockwell" w:hAnsi="Rockwell"/>
          <w:color w:val="572A09"/>
          <w:sz w:val="22"/>
          <w:szCs w:val="22"/>
        </w:rPr>
      </w:pPr>
      <w:r w:rsidRPr="00597E33">
        <w:rPr>
          <w:rFonts w:ascii="Rockwell" w:hAnsi="Rockwell"/>
          <w:color w:val="572A09"/>
          <w:sz w:val="22"/>
          <w:szCs w:val="22"/>
        </w:rPr>
        <w:t xml:space="preserve">A corporal with five soldiers and an oxcart were first sent by Col. </w:t>
      </w:r>
      <w:proofErr w:type="spellStart"/>
      <w:r w:rsidRPr="00597E33">
        <w:rPr>
          <w:rFonts w:ascii="Rockwell" w:hAnsi="Rockwell"/>
          <w:color w:val="572A09"/>
          <w:sz w:val="22"/>
          <w:szCs w:val="22"/>
        </w:rPr>
        <w:t>Ugartechea</w:t>
      </w:r>
      <w:proofErr w:type="spellEnd"/>
      <w:r w:rsidRPr="00597E33">
        <w:rPr>
          <w:rFonts w:ascii="Rockwell" w:hAnsi="Rockwell"/>
          <w:color w:val="572A09"/>
          <w:sz w:val="22"/>
          <w:szCs w:val="22"/>
        </w:rPr>
        <w:t xml:space="preserve">, Bexar military commander, to Gonzales. The corporal carried a request that the small reinforced cannon, a bronze six-pounder, be returned to the Mexican Army. Andrew </w:t>
      </w:r>
      <w:proofErr w:type="spellStart"/>
      <w:r w:rsidRPr="00597E33">
        <w:rPr>
          <w:rFonts w:ascii="Rockwell" w:hAnsi="Rockwell"/>
          <w:color w:val="572A09"/>
          <w:sz w:val="22"/>
          <w:szCs w:val="22"/>
        </w:rPr>
        <w:t>Ponton</w:t>
      </w:r>
      <w:proofErr w:type="spellEnd"/>
      <w:r w:rsidRPr="00597E33">
        <w:rPr>
          <w:rFonts w:ascii="Rockwell" w:hAnsi="Rockwell"/>
          <w:color w:val="572A09"/>
          <w:sz w:val="22"/>
          <w:szCs w:val="22"/>
        </w:rPr>
        <w:t xml:space="preserve"> refused to relinquish it, stalling for time, and the little cannon </w:t>
      </w:r>
      <w:proofErr w:type="gramStart"/>
      <w:r w:rsidRPr="00597E33">
        <w:rPr>
          <w:rFonts w:ascii="Rockwell" w:hAnsi="Rockwell"/>
          <w:color w:val="572A09"/>
          <w:sz w:val="22"/>
          <w:szCs w:val="22"/>
        </w:rPr>
        <w:t>was</w:t>
      </w:r>
      <w:proofErr w:type="gramEnd"/>
      <w:r w:rsidRPr="00597E33">
        <w:rPr>
          <w:rFonts w:ascii="Rockwell" w:hAnsi="Rockwell"/>
          <w:color w:val="572A09"/>
          <w:sz w:val="22"/>
          <w:szCs w:val="22"/>
        </w:rPr>
        <w:t xml:space="preserve"> buried in George W. Davis’ peach orchard, near the Guadalupe </w:t>
      </w:r>
      <w:r w:rsidR="00EE0265" w:rsidRPr="00597E33">
        <w:rPr>
          <w:rFonts w:ascii="Rockwell" w:hAnsi="Rockwell"/>
          <w:color w:val="572A09"/>
          <w:sz w:val="22"/>
          <w:szCs w:val="22"/>
        </w:rPr>
        <w:t>River. Lieutenant</w:t>
      </w:r>
      <w:r w:rsidRPr="00597E33">
        <w:rPr>
          <w:rFonts w:ascii="Rockwell" w:hAnsi="Rockwell"/>
          <w:color w:val="572A09"/>
          <w:sz w:val="22"/>
          <w:szCs w:val="22"/>
        </w:rPr>
        <w:t xml:space="preserve"> Castaneda and 150 mounted soldiers to “take” the cannon. When the soldiers appeared on the west bank of the Guadalupe River, there were only 18 men in Gonzales, but these ‘Old Eighteen’ stood at the river in defiance, denied the Mexicans a crossing by hiding the ferry and sent out a call for volunteers to assist them.</w:t>
      </w:r>
    </w:p>
    <w:p w:rsidR="001E6B60" w:rsidRPr="00597E33" w:rsidRDefault="001E6B60" w:rsidP="003D66F5">
      <w:pPr>
        <w:pStyle w:val="NormalWeb"/>
        <w:shd w:val="clear" w:color="auto" w:fill="FFFFFF" w:themeFill="background1"/>
        <w:spacing w:before="0" w:beforeAutospacing="0" w:after="0" w:afterAutospacing="0"/>
        <w:ind w:firstLine="720"/>
        <w:jc w:val="both"/>
        <w:textAlignment w:val="baseline"/>
        <w:rPr>
          <w:rFonts w:ascii="Rockwell" w:hAnsi="Rockwell"/>
          <w:color w:val="572A09"/>
          <w:sz w:val="22"/>
          <w:szCs w:val="22"/>
        </w:rPr>
      </w:pPr>
      <w:r w:rsidRPr="00597E33">
        <w:rPr>
          <w:rFonts w:ascii="Rockwell" w:hAnsi="Rockwell"/>
          <w:color w:val="572A09"/>
          <w:sz w:val="22"/>
          <w:szCs w:val="22"/>
        </w:rPr>
        <w:t xml:space="preserve">As the soldiers scouted the river for a place to cross, they moved upriver a short distance, near the present-day community of Cost and camped for the night. There, in the early-morning hours of Oct. 2, 1835, the colonists crossed the river with their cannon, surprising the troops and waving their hastily fashioned flag, which proclaimed “Come and Take It.” Almost immediately the cannon fired, killing one of </w:t>
      </w:r>
      <w:proofErr w:type="spellStart"/>
      <w:r w:rsidRPr="00597E33">
        <w:rPr>
          <w:rFonts w:ascii="Rockwell" w:hAnsi="Rockwell"/>
          <w:color w:val="572A09"/>
          <w:sz w:val="22"/>
          <w:szCs w:val="22"/>
        </w:rPr>
        <w:t>Castenada’s</w:t>
      </w:r>
      <w:proofErr w:type="spellEnd"/>
      <w:r w:rsidRPr="00597E33">
        <w:rPr>
          <w:rFonts w:ascii="Rockwell" w:hAnsi="Rockwell"/>
          <w:color w:val="572A09"/>
          <w:sz w:val="22"/>
          <w:szCs w:val="22"/>
        </w:rPr>
        <w:t xml:space="preserve"> men and scattering the rest, forcing them to retreat to San Antonio de Bexar. Thus was fired the shot that set off the struggle for Texas independence from Mexico. When the smoke cleared, the Mexican troops had taken off. The Texas Revolution had begun.</w:t>
      </w:r>
    </w:p>
    <w:p w:rsidR="001E6B60" w:rsidRPr="00597E33" w:rsidRDefault="001E6B60" w:rsidP="003D66F5">
      <w:pPr>
        <w:pStyle w:val="NormalWeb"/>
        <w:shd w:val="clear" w:color="auto" w:fill="FFFFFF" w:themeFill="background1"/>
        <w:spacing w:before="0" w:beforeAutospacing="0" w:after="0" w:afterAutospacing="0"/>
        <w:ind w:firstLine="720"/>
        <w:jc w:val="both"/>
        <w:textAlignment w:val="baseline"/>
        <w:rPr>
          <w:rFonts w:ascii="Rockwell" w:hAnsi="Rockwell"/>
          <w:color w:val="572A09"/>
          <w:sz w:val="22"/>
          <w:szCs w:val="22"/>
        </w:rPr>
      </w:pPr>
      <w:r w:rsidRPr="00597E33">
        <w:rPr>
          <w:rFonts w:ascii="Rockwell" w:hAnsi="Rockwell"/>
          <w:color w:val="572A09"/>
          <w:sz w:val="22"/>
          <w:szCs w:val="22"/>
        </w:rPr>
        <w:t>Gonzales became known as “The Lexington of Texas”, where the first shot was fired, and where the first Texas Army of Volunteers gathered. A few months after the first shot, men and boys from the region would gather in Gonzales, sending the only reinforcements ever received at the Alamo.</w:t>
      </w:r>
    </w:p>
    <w:p w:rsidR="001E6B60" w:rsidRPr="00597E33" w:rsidRDefault="001E6B60" w:rsidP="003D66F5">
      <w:pPr>
        <w:pStyle w:val="NormalWeb"/>
        <w:shd w:val="clear" w:color="auto" w:fill="FFFFFF" w:themeFill="background1"/>
        <w:spacing w:before="0" w:beforeAutospacing="0" w:after="0" w:afterAutospacing="0"/>
        <w:ind w:firstLine="720"/>
        <w:jc w:val="both"/>
        <w:textAlignment w:val="baseline"/>
        <w:rPr>
          <w:rFonts w:ascii="Rockwell" w:hAnsi="Rockwell"/>
          <w:color w:val="572A09"/>
          <w:sz w:val="22"/>
          <w:szCs w:val="22"/>
        </w:rPr>
      </w:pPr>
      <w:r w:rsidRPr="00597E33">
        <w:rPr>
          <w:rFonts w:ascii="Rockwell" w:hAnsi="Rockwell"/>
          <w:color w:val="572A09"/>
          <w:sz w:val="22"/>
          <w:szCs w:val="22"/>
        </w:rPr>
        <w:t>Each October, on the first full weekend of October, the citizens of Gonzales gather to celebrate their Texas heritage in a three-day festival called “Come &amp; Take It.”</w:t>
      </w:r>
    </w:p>
    <w:p w:rsidR="001E6B60" w:rsidRDefault="001E6B60" w:rsidP="003D66F5">
      <w:pPr>
        <w:shd w:val="clear" w:color="auto" w:fill="FFFFFF" w:themeFill="background1"/>
        <w:tabs>
          <w:tab w:val="left" w:pos="7596"/>
        </w:tabs>
        <w:jc w:val="both"/>
        <w:rPr>
          <w:rFonts w:asciiTheme="majorHAnsi" w:hAnsiTheme="majorHAnsi"/>
        </w:rPr>
        <w:sectPr w:rsidR="001E6B60" w:rsidSect="00855871">
          <w:type w:val="continuous"/>
          <w:pgSz w:w="12240" w:h="15840"/>
          <w:pgMar w:top="1440" w:right="1440" w:bottom="1440" w:left="1440" w:header="720" w:footer="720" w:gutter="0"/>
          <w:cols w:space="720"/>
          <w:docGrid w:linePitch="360"/>
        </w:sectPr>
      </w:pPr>
    </w:p>
    <w:p w:rsidR="001E6B60" w:rsidRDefault="001E6B60" w:rsidP="001E6B60">
      <w:pPr>
        <w:shd w:val="clear" w:color="auto" w:fill="FFFFFF" w:themeFill="background1"/>
        <w:tabs>
          <w:tab w:val="left" w:pos="7596"/>
        </w:tabs>
        <w:rPr>
          <w:rFonts w:asciiTheme="majorHAnsi" w:hAnsiTheme="majorHAnsi"/>
        </w:rPr>
      </w:pPr>
    </w:p>
    <w:p w:rsidR="00597E33" w:rsidRDefault="00597E33" w:rsidP="001E6B60">
      <w:pPr>
        <w:tabs>
          <w:tab w:val="left" w:pos="7596"/>
        </w:tabs>
        <w:rPr>
          <w:rFonts w:asciiTheme="majorHAnsi" w:hAnsiTheme="majorHAnsi"/>
          <w:sz w:val="32"/>
          <w:szCs w:val="32"/>
        </w:rPr>
      </w:pPr>
    </w:p>
    <w:p w:rsidR="001E6B60" w:rsidRPr="00597E33" w:rsidRDefault="003D66F5" w:rsidP="00CE272F">
      <w:pPr>
        <w:jc w:val="center"/>
        <w:rPr>
          <w:rFonts w:ascii="Playbill" w:hAnsi="Playbill"/>
          <w:sz w:val="72"/>
          <w:szCs w:val="72"/>
        </w:rPr>
      </w:pPr>
      <w:r>
        <w:rPr>
          <w:rFonts w:ascii="Playbill" w:hAnsi="Playbill"/>
          <w:sz w:val="72"/>
          <w:szCs w:val="72"/>
        </w:rPr>
        <w:lastRenderedPageBreak/>
        <w:t>Come and Take It</w:t>
      </w:r>
      <w:r w:rsidR="00EE0265" w:rsidRPr="00597E33">
        <w:rPr>
          <w:rFonts w:ascii="Playbill" w:hAnsi="Playbill"/>
          <w:sz w:val="72"/>
          <w:szCs w:val="72"/>
        </w:rPr>
        <w:t xml:space="preserve"> Activities:</w:t>
      </w:r>
    </w:p>
    <w:p w:rsidR="00EE0265" w:rsidRDefault="00EE0265" w:rsidP="001E6B60">
      <w:pPr>
        <w:tabs>
          <w:tab w:val="left" w:pos="7596"/>
        </w:tabs>
        <w:rPr>
          <w:rFonts w:asciiTheme="majorHAnsi" w:hAnsiTheme="majorHAnsi"/>
        </w:rPr>
        <w:sectPr w:rsidR="00EE0265" w:rsidSect="001E6B60">
          <w:type w:val="continuous"/>
          <w:pgSz w:w="12240" w:h="15840"/>
          <w:pgMar w:top="1440" w:right="1440" w:bottom="1440" w:left="1440" w:header="720" w:footer="720" w:gutter="0"/>
          <w:cols w:space="720"/>
          <w:docGrid w:linePitch="360"/>
        </w:sectPr>
      </w:pP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lastRenderedPageBreak/>
        <w:t xml:space="preserve">Annual </w:t>
      </w:r>
      <w:r w:rsidR="00DF1EC8" w:rsidRPr="00CE272F">
        <w:rPr>
          <w:rFonts w:ascii="Playbill" w:hAnsi="Playbill"/>
          <w:sz w:val="48"/>
          <w:szCs w:val="48"/>
        </w:rPr>
        <w:t xml:space="preserve">Historic </w:t>
      </w:r>
      <w:r w:rsidRPr="00CE272F">
        <w:rPr>
          <w:rFonts w:ascii="Playbill" w:hAnsi="Playbill"/>
          <w:sz w:val="48"/>
          <w:szCs w:val="48"/>
        </w:rPr>
        <w:t>Parade through Downtown Gonzales</w:t>
      </w:r>
    </w:p>
    <w:p w:rsidR="00EE0265" w:rsidRPr="00CE272F" w:rsidRDefault="00DF1EC8"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 xml:space="preserve">Vintage </w:t>
      </w:r>
      <w:r w:rsidR="00EE0265" w:rsidRPr="00CE272F">
        <w:rPr>
          <w:rFonts w:ascii="Playbill" w:hAnsi="Playbill"/>
          <w:sz w:val="48"/>
          <w:szCs w:val="48"/>
        </w:rPr>
        <w:t>Airstream Rally</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Cutting Horse Event</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Historic</w:t>
      </w:r>
      <w:r w:rsidR="00DF1EC8" w:rsidRPr="00CE272F">
        <w:rPr>
          <w:rFonts w:ascii="Playbill" w:hAnsi="Playbill"/>
          <w:sz w:val="48"/>
          <w:szCs w:val="48"/>
        </w:rPr>
        <w:t>al</w:t>
      </w:r>
      <w:r w:rsidRPr="00CE272F">
        <w:rPr>
          <w:rFonts w:ascii="Playbill" w:hAnsi="Playbill"/>
          <w:sz w:val="48"/>
          <w:szCs w:val="48"/>
        </w:rPr>
        <w:t xml:space="preserve"> Programs</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Battle Reenactments</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Live Music</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proofErr w:type="spellStart"/>
      <w:r w:rsidRPr="00CE272F">
        <w:rPr>
          <w:rFonts w:ascii="Playbill" w:hAnsi="Playbill"/>
          <w:sz w:val="48"/>
          <w:szCs w:val="48"/>
        </w:rPr>
        <w:t>Biergarten</w:t>
      </w:r>
      <w:proofErr w:type="spellEnd"/>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Unique Arts &amp; Crafts Vendors</w:t>
      </w:r>
    </w:p>
    <w:p w:rsidR="00EE0265" w:rsidRPr="00CE272F" w:rsidRDefault="00855871"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 xml:space="preserve">Come and Take It </w:t>
      </w:r>
      <w:r w:rsidR="00EE0265" w:rsidRPr="00CE272F">
        <w:rPr>
          <w:rFonts w:ascii="Playbill" w:hAnsi="Playbill"/>
          <w:sz w:val="48"/>
          <w:szCs w:val="48"/>
        </w:rPr>
        <w:t>5k Run</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Chicken Flying Contest</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Food Eating Contest</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Canoe Race</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lastRenderedPageBreak/>
        <w:t>Pride of Texas Carnival</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Camera Club Photo Contest</w:t>
      </w:r>
    </w:p>
    <w:p w:rsidR="00855871"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Gonzales Art Group Show</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 xml:space="preserve">Come and Take It Square Dancing </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Bingo</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Fire Spinning Show</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Texas T-Bone Cook-off</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Texas Bean &amp; Chili Cook Off</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Memorial Services</w:t>
      </w:r>
    </w:p>
    <w:p w:rsidR="00EE0265" w:rsidRPr="00CE272F" w:rsidRDefault="00EE0265"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Food Booths</w:t>
      </w:r>
    </w:p>
    <w:p w:rsidR="00EE0265" w:rsidRPr="00CE272F" w:rsidRDefault="00A17F8C" w:rsidP="00CE272F">
      <w:pPr>
        <w:pStyle w:val="ListParagraph"/>
        <w:numPr>
          <w:ilvl w:val="0"/>
          <w:numId w:val="8"/>
        </w:numPr>
        <w:tabs>
          <w:tab w:val="left" w:pos="7596"/>
        </w:tabs>
        <w:spacing w:after="0"/>
        <w:rPr>
          <w:rFonts w:ascii="Playbill" w:hAnsi="Playbill"/>
          <w:sz w:val="48"/>
          <w:szCs w:val="48"/>
        </w:rPr>
      </w:pPr>
      <w:r w:rsidRPr="00CE272F">
        <w:rPr>
          <w:rFonts w:ascii="Playbill" w:hAnsi="Playbill"/>
          <w:sz w:val="48"/>
          <w:szCs w:val="48"/>
        </w:rPr>
        <w:t>Class</w:t>
      </w:r>
      <w:r w:rsidR="003F4A3A">
        <w:rPr>
          <w:rFonts w:ascii="Playbill" w:hAnsi="Playbill"/>
          <w:sz w:val="48"/>
          <w:szCs w:val="48"/>
        </w:rPr>
        <w:t>ic</w:t>
      </w:r>
      <w:r w:rsidRPr="00CE272F">
        <w:rPr>
          <w:rFonts w:ascii="Playbill" w:hAnsi="Playbill"/>
          <w:sz w:val="48"/>
          <w:szCs w:val="48"/>
        </w:rPr>
        <w:t xml:space="preserve"> </w:t>
      </w:r>
      <w:r w:rsidR="00EE0265" w:rsidRPr="00CE272F">
        <w:rPr>
          <w:rFonts w:ascii="Playbill" w:hAnsi="Playbill"/>
          <w:sz w:val="48"/>
          <w:szCs w:val="48"/>
        </w:rPr>
        <w:t xml:space="preserve">Car </w:t>
      </w:r>
      <w:r w:rsidRPr="00CE272F">
        <w:rPr>
          <w:rFonts w:ascii="Playbill" w:hAnsi="Playbill"/>
          <w:sz w:val="48"/>
          <w:szCs w:val="48"/>
        </w:rPr>
        <w:t>&amp; Motorcycle Show</w:t>
      </w:r>
    </w:p>
    <w:p w:rsidR="00EE0265" w:rsidRPr="00CE272F" w:rsidRDefault="00EE0265" w:rsidP="001E6B60">
      <w:pPr>
        <w:tabs>
          <w:tab w:val="left" w:pos="7596"/>
        </w:tabs>
        <w:rPr>
          <w:rFonts w:ascii="Playbill" w:hAnsi="Playbill"/>
          <w:sz w:val="48"/>
          <w:szCs w:val="48"/>
        </w:rPr>
        <w:sectPr w:rsidR="00EE0265" w:rsidRPr="00CE272F" w:rsidSect="00EE0265">
          <w:type w:val="continuous"/>
          <w:pgSz w:w="12240" w:h="15840"/>
          <w:pgMar w:top="1440" w:right="1440" w:bottom="1440" w:left="1440" w:header="720" w:footer="720" w:gutter="0"/>
          <w:cols w:num="2" w:space="720"/>
          <w:docGrid w:linePitch="360"/>
        </w:sectPr>
      </w:pPr>
    </w:p>
    <w:p w:rsidR="00450477" w:rsidRPr="00CE272F" w:rsidRDefault="00450477" w:rsidP="00EE0265">
      <w:pPr>
        <w:tabs>
          <w:tab w:val="left" w:pos="7596"/>
        </w:tabs>
        <w:jc w:val="center"/>
        <w:rPr>
          <w:rFonts w:ascii="Playbill" w:hAnsi="Playbill"/>
          <w:sz w:val="48"/>
          <w:szCs w:val="48"/>
        </w:rPr>
      </w:pPr>
    </w:p>
    <w:p w:rsidR="00450477" w:rsidRDefault="00450477" w:rsidP="00EE0265">
      <w:pPr>
        <w:tabs>
          <w:tab w:val="left" w:pos="7596"/>
        </w:tabs>
        <w:jc w:val="center"/>
        <w:rPr>
          <w:rFonts w:asciiTheme="majorHAnsi" w:hAnsiTheme="majorHAnsi"/>
        </w:rPr>
      </w:pPr>
    </w:p>
    <w:p w:rsidR="00450477" w:rsidRDefault="00450477" w:rsidP="00EE0265">
      <w:pPr>
        <w:tabs>
          <w:tab w:val="left" w:pos="7596"/>
        </w:tabs>
        <w:jc w:val="center"/>
        <w:rPr>
          <w:rFonts w:asciiTheme="majorHAnsi" w:hAnsiTheme="majorHAnsi"/>
        </w:rPr>
      </w:pPr>
    </w:p>
    <w:p w:rsidR="00450477" w:rsidRDefault="00450477" w:rsidP="00EE0265">
      <w:pPr>
        <w:tabs>
          <w:tab w:val="left" w:pos="7596"/>
        </w:tabs>
        <w:jc w:val="center"/>
        <w:rPr>
          <w:rFonts w:asciiTheme="majorHAnsi" w:hAnsiTheme="majorHAnsi"/>
        </w:rPr>
      </w:pPr>
    </w:p>
    <w:p w:rsidR="003D66F5" w:rsidRDefault="003D66F5">
      <w:pPr>
        <w:rPr>
          <w:rFonts w:asciiTheme="majorHAnsi" w:hAnsiTheme="majorHAnsi"/>
        </w:rPr>
      </w:pPr>
      <w:r>
        <w:rPr>
          <w:rFonts w:asciiTheme="majorHAnsi" w:hAnsiTheme="majorHAnsi"/>
        </w:rPr>
        <w:br w:type="page"/>
      </w:r>
    </w:p>
    <w:p w:rsidR="00EE0265" w:rsidRPr="00597E33" w:rsidRDefault="00EE0265" w:rsidP="00597E33">
      <w:pPr>
        <w:tabs>
          <w:tab w:val="left" w:pos="7596"/>
        </w:tabs>
        <w:jc w:val="center"/>
        <w:rPr>
          <w:rFonts w:ascii="Playbill" w:hAnsi="Playbill"/>
          <w:b/>
          <w:sz w:val="96"/>
          <w:szCs w:val="96"/>
        </w:rPr>
      </w:pPr>
      <w:r w:rsidRPr="00597E33">
        <w:rPr>
          <w:rFonts w:ascii="Playbill" w:hAnsi="Playbill"/>
          <w:b/>
          <w:sz w:val="96"/>
          <w:szCs w:val="96"/>
        </w:rPr>
        <w:lastRenderedPageBreak/>
        <w:t>Sponsorship</w:t>
      </w:r>
      <w:r w:rsidR="003D66F5" w:rsidRPr="003D66F5">
        <w:rPr>
          <w:rFonts w:ascii="Playbill" w:hAnsi="Playbill"/>
          <w:b/>
          <w:sz w:val="96"/>
          <w:szCs w:val="96"/>
        </w:rPr>
        <w:t xml:space="preserve"> </w:t>
      </w:r>
      <w:r w:rsidR="003D66F5" w:rsidRPr="00597E33">
        <w:rPr>
          <w:rFonts w:ascii="Playbill" w:hAnsi="Playbill"/>
          <w:b/>
          <w:sz w:val="96"/>
          <w:szCs w:val="96"/>
        </w:rPr>
        <w:t>Levels</w:t>
      </w:r>
    </w:p>
    <w:p w:rsidR="008B6903" w:rsidRPr="00597E33" w:rsidRDefault="00E30358" w:rsidP="008B6903">
      <w:pPr>
        <w:autoSpaceDE w:val="0"/>
        <w:autoSpaceDN w:val="0"/>
        <w:adjustRightInd w:val="0"/>
        <w:rPr>
          <w:rFonts w:ascii="Playbill" w:hAnsi="Playbill"/>
          <w:b/>
          <w:sz w:val="52"/>
          <w:szCs w:val="52"/>
        </w:rPr>
      </w:pPr>
      <w:r>
        <w:rPr>
          <w:rFonts w:ascii="Playbill" w:hAnsi="Playbill"/>
          <w:b/>
          <w:sz w:val="52"/>
          <w:szCs w:val="52"/>
        </w:rPr>
        <w:t>Immortal 32</w:t>
      </w:r>
      <w:r w:rsidR="008B6903" w:rsidRPr="00597E33">
        <w:rPr>
          <w:rFonts w:ascii="Playbill" w:hAnsi="Playbill"/>
          <w:b/>
          <w:sz w:val="52"/>
          <w:szCs w:val="52"/>
        </w:rPr>
        <w:t xml:space="preserve"> Sponsors</w:t>
      </w:r>
      <w:r>
        <w:rPr>
          <w:rFonts w:ascii="Playbill" w:hAnsi="Playbill"/>
          <w:b/>
          <w:sz w:val="52"/>
          <w:szCs w:val="52"/>
        </w:rPr>
        <w:t>:</w:t>
      </w:r>
    </w:p>
    <w:p w:rsidR="008B6903" w:rsidRPr="004A0ED1" w:rsidRDefault="00E30358" w:rsidP="008B6903">
      <w:pPr>
        <w:pStyle w:val="ListParagraph"/>
        <w:numPr>
          <w:ilvl w:val="0"/>
          <w:numId w:val="7"/>
        </w:numPr>
        <w:autoSpaceDE w:val="0"/>
        <w:autoSpaceDN w:val="0"/>
        <w:adjustRightInd w:val="0"/>
        <w:rPr>
          <w:rFonts w:ascii="Rockwell" w:hAnsi="Rockwell"/>
          <w:b/>
          <w:color w:val="FF0000"/>
          <w:sz w:val="32"/>
          <w:szCs w:val="32"/>
        </w:rPr>
      </w:pPr>
      <w:r>
        <w:rPr>
          <w:rFonts w:ascii="Rockwell" w:hAnsi="Rockwell"/>
          <w:b/>
          <w:sz w:val="32"/>
          <w:szCs w:val="32"/>
        </w:rPr>
        <w:t>Immortal 32</w:t>
      </w:r>
      <w:r w:rsidR="008B6903" w:rsidRPr="00597E33">
        <w:rPr>
          <w:rFonts w:ascii="Rockwell" w:hAnsi="Rockwell"/>
          <w:b/>
          <w:sz w:val="32"/>
          <w:szCs w:val="32"/>
        </w:rPr>
        <w:t xml:space="preserve"> Cleanup </w:t>
      </w:r>
      <w:r w:rsidR="00CE272F">
        <w:rPr>
          <w:rFonts w:ascii="Rockwell" w:hAnsi="Rockwell"/>
          <w:b/>
          <w:sz w:val="32"/>
          <w:szCs w:val="32"/>
        </w:rPr>
        <w:t>&amp;</w:t>
      </w:r>
      <w:r w:rsidR="008B6903" w:rsidRPr="00597E33">
        <w:rPr>
          <w:rFonts w:ascii="Rockwell" w:hAnsi="Rockwell"/>
          <w:b/>
          <w:sz w:val="32"/>
          <w:szCs w:val="32"/>
        </w:rPr>
        <w:t xml:space="preserve"> Security Sponsor: </w:t>
      </w:r>
      <w:r w:rsidR="00EA7E73" w:rsidRPr="004A0ED1">
        <w:rPr>
          <w:rFonts w:ascii="Rockwell" w:hAnsi="Rockwell"/>
          <w:b/>
          <w:color w:val="FF0000"/>
          <w:sz w:val="32"/>
          <w:szCs w:val="32"/>
        </w:rPr>
        <w:t>$2,5</w:t>
      </w:r>
      <w:r w:rsidR="008B6903" w:rsidRPr="004A0ED1">
        <w:rPr>
          <w:rFonts w:ascii="Rockwell" w:hAnsi="Rockwell"/>
          <w:b/>
          <w:color w:val="FF0000"/>
          <w:sz w:val="32"/>
          <w:szCs w:val="32"/>
        </w:rPr>
        <w:t>00</w:t>
      </w:r>
    </w:p>
    <w:p w:rsidR="00EA7E73" w:rsidRPr="00597E33" w:rsidRDefault="00EA7E73" w:rsidP="00EA7E73">
      <w:pPr>
        <w:pStyle w:val="ListParagraph"/>
        <w:numPr>
          <w:ilvl w:val="1"/>
          <w:numId w:val="7"/>
        </w:numPr>
        <w:autoSpaceDE w:val="0"/>
        <w:autoSpaceDN w:val="0"/>
        <w:adjustRightInd w:val="0"/>
        <w:rPr>
          <w:rFonts w:ascii="Rockwell" w:hAnsi="Rockwell"/>
          <w:b/>
          <w:sz w:val="24"/>
          <w:szCs w:val="24"/>
        </w:rPr>
      </w:pPr>
      <w:r w:rsidRPr="00597E33">
        <w:rPr>
          <w:rFonts w:ascii="Rockwell" w:hAnsi="Rockwell"/>
          <w:sz w:val="24"/>
          <w:szCs w:val="24"/>
        </w:rPr>
        <w:t>Your logo will be posted on barricades</w:t>
      </w:r>
      <w:r w:rsidR="00E30358">
        <w:rPr>
          <w:rFonts w:ascii="Rockwell" w:hAnsi="Rockwell"/>
          <w:sz w:val="24"/>
          <w:szCs w:val="24"/>
        </w:rPr>
        <w:t>, restroom stalls</w:t>
      </w:r>
      <w:r w:rsidRPr="00597E33">
        <w:rPr>
          <w:rFonts w:ascii="Rockwell" w:hAnsi="Rockwell"/>
          <w:sz w:val="24"/>
          <w:szCs w:val="24"/>
        </w:rPr>
        <w:t xml:space="preserve"> and cleanup crew shirts</w:t>
      </w:r>
    </w:p>
    <w:p w:rsidR="008B6903" w:rsidRPr="00597E33" w:rsidRDefault="00E30358" w:rsidP="008B6903">
      <w:pPr>
        <w:pStyle w:val="ListParagraph"/>
        <w:numPr>
          <w:ilvl w:val="0"/>
          <w:numId w:val="1"/>
        </w:numPr>
        <w:autoSpaceDE w:val="0"/>
        <w:autoSpaceDN w:val="0"/>
        <w:adjustRightInd w:val="0"/>
        <w:rPr>
          <w:rFonts w:ascii="Rockwell" w:hAnsi="Rockwell"/>
          <w:b/>
          <w:sz w:val="32"/>
          <w:szCs w:val="32"/>
        </w:rPr>
      </w:pPr>
      <w:r>
        <w:rPr>
          <w:rFonts w:ascii="Rockwell" w:hAnsi="Rockwell"/>
          <w:b/>
          <w:sz w:val="32"/>
          <w:szCs w:val="32"/>
        </w:rPr>
        <w:t>Immortal 32</w:t>
      </w:r>
      <w:r w:rsidRPr="00597E33">
        <w:rPr>
          <w:rFonts w:ascii="Rockwell" w:hAnsi="Rockwell"/>
          <w:b/>
          <w:sz w:val="32"/>
          <w:szCs w:val="32"/>
        </w:rPr>
        <w:t xml:space="preserve"> </w:t>
      </w:r>
      <w:proofErr w:type="spellStart"/>
      <w:r w:rsidR="008B6903" w:rsidRPr="00597E33">
        <w:rPr>
          <w:rFonts w:ascii="Rockwell" w:hAnsi="Rockwell"/>
          <w:b/>
          <w:sz w:val="32"/>
          <w:szCs w:val="32"/>
        </w:rPr>
        <w:t>Biergarten</w:t>
      </w:r>
      <w:proofErr w:type="spellEnd"/>
      <w:r w:rsidR="008B6903" w:rsidRPr="00597E33">
        <w:rPr>
          <w:rFonts w:ascii="Rockwell" w:hAnsi="Rockwell"/>
          <w:b/>
          <w:sz w:val="32"/>
          <w:szCs w:val="32"/>
        </w:rPr>
        <w:t xml:space="preserve"> Tent Sponsor: </w:t>
      </w:r>
      <w:r w:rsidR="00EA7E73" w:rsidRPr="004A0ED1">
        <w:rPr>
          <w:rFonts w:ascii="Rockwell" w:hAnsi="Rockwell"/>
          <w:b/>
          <w:color w:val="FF0000"/>
          <w:sz w:val="32"/>
          <w:szCs w:val="32"/>
        </w:rPr>
        <w:t>$2,5</w:t>
      </w:r>
      <w:r w:rsidR="008B6903" w:rsidRPr="004A0ED1">
        <w:rPr>
          <w:rFonts w:ascii="Rockwell" w:hAnsi="Rockwell"/>
          <w:b/>
          <w:color w:val="FF0000"/>
          <w:sz w:val="32"/>
          <w:szCs w:val="32"/>
        </w:rPr>
        <w:t>00</w:t>
      </w:r>
    </w:p>
    <w:p w:rsidR="00EA7E73" w:rsidRPr="00597E33" w:rsidRDefault="00EA7E73" w:rsidP="00EA7E7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 xml:space="preserve">Your logo will be featured in the </w:t>
      </w:r>
      <w:proofErr w:type="spellStart"/>
      <w:r w:rsidRPr="00597E33">
        <w:rPr>
          <w:rFonts w:ascii="Rockwell" w:hAnsi="Rockwell"/>
          <w:sz w:val="24"/>
          <w:szCs w:val="24"/>
        </w:rPr>
        <w:t>b</w:t>
      </w:r>
      <w:r w:rsidR="003D66F5">
        <w:rPr>
          <w:rFonts w:ascii="Rockwell" w:hAnsi="Rockwell"/>
          <w:sz w:val="24"/>
          <w:szCs w:val="24"/>
        </w:rPr>
        <w:t>ie</w:t>
      </w:r>
      <w:r w:rsidRPr="00597E33">
        <w:rPr>
          <w:rFonts w:ascii="Rockwell" w:hAnsi="Rockwell"/>
          <w:sz w:val="24"/>
          <w:szCs w:val="24"/>
        </w:rPr>
        <w:t>rgarten</w:t>
      </w:r>
      <w:proofErr w:type="spellEnd"/>
      <w:r w:rsidRPr="00597E33">
        <w:rPr>
          <w:rFonts w:ascii="Rockwell" w:hAnsi="Rockwell"/>
          <w:sz w:val="24"/>
          <w:szCs w:val="24"/>
        </w:rPr>
        <w:t xml:space="preserve"> tent area</w:t>
      </w:r>
    </w:p>
    <w:p w:rsidR="008B6903" w:rsidRPr="00597E33" w:rsidRDefault="00E30358" w:rsidP="008B6903">
      <w:pPr>
        <w:pStyle w:val="ListParagraph"/>
        <w:numPr>
          <w:ilvl w:val="0"/>
          <w:numId w:val="1"/>
        </w:numPr>
        <w:autoSpaceDE w:val="0"/>
        <w:autoSpaceDN w:val="0"/>
        <w:adjustRightInd w:val="0"/>
        <w:rPr>
          <w:rFonts w:ascii="Rockwell" w:hAnsi="Rockwell"/>
          <w:b/>
          <w:sz w:val="32"/>
          <w:szCs w:val="32"/>
        </w:rPr>
      </w:pPr>
      <w:r>
        <w:rPr>
          <w:rFonts w:ascii="Rockwell" w:hAnsi="Rockwell"/>
          <w:b/>
          <w:sz w:val="32"/>
          <w:szCs w:val="32"/>
        </w:rPr>
        <w:t>Immortal 32</w:t>
      </w:r>
      <w:r w:rsidRPr="00597E33">
        <w:rPr>
          <w:rFonts w:ascii="Rockwell" w:hAnsi="Rockwell"/>
          <w:b/>
          <w:sz w:val="32"/>
          <w:szCs w:val="32"/>
        </w:rPr>
        <w:t xml:space="preserve"> </w:t>
      </w:r>
      <w:r w:rsidR="008B6903" w:rsidRPr="00597E33">
        <w:rPr>
          <w:rFonts w:ascii="Rockwell" w:hAnsi="Rockwell"/>
          <w:b/>
          <w:sz w:val="32"/>
          <w:szCs w:val="32"/>
        </w:rPr>
        <w:t xml:space="preserve">Food Tent Sponsor:  </w:t>
      </w:r>
      <w:r w:rsidR="008B6903" w:rsidRPr="004A0ED1">
        <w:rPr>
          <w:rFonts w:ascii="Rockwell" w:hAnsi="Rockwell"/>
          <w:b/>
          <w:color w:val="FF0000"/>
          <w:sz w:val="32"/>
          <w:szCs w:val="32"/>
        </w:rPr>
        <w:t>$2,500</w:t>
      </w:r>
    </w:p>
    <w:p w:rsidR="00EA7E73" w:rsidRPr="00597E33" w:rsidRDefault="00EA7E73" w:rsidP="00EA7E7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Your logo will be featured in the food tent area</w:t>
      </w:r>
    </w:p>
    <w:p w:rsidR="008B6903" w:rsidRPr="00597E33" w:rsidRDefault="00E30358" w:rsidP="008B6903">
      <w:pPr>
        <w:pStyle w:val="ListParagraph"/>
        <w:numPr>
          <w:ilvl w:val="0"/>
          <w:numId w:val="1"/>
        </w:numPr>
        <w:autoSpaceDE w:val="0"/>
        <w:autoSpaceDN w:val="0"/>
        <w:adjustRightInd w:val="0"/>
        <w:rPr>
          <w:rFonts w:ascii="Rockwell" w:hAnsi="Rockwell"/>
          <w:b/>
          <w:sz w:val="32"/>
          <w:szCs w:val="32"/>
        </w:rPr>
      </w:pPr>
      <w:r>
        <w:rPr>
          <w:rFonts w:ascii="Rockwell" w:hAnsi="Rockwell"/>
          <w:b/>
          <w:sz w:val="32"/>
          <w:szCs w:val="32"/>
        </w:rPr>
        <w:t>Immortal 32</w:t>
      </w:r>
      <w:r w:rsidRPr="00597E33">
        <w:rPr>
          <w:rFonts w:ascii="Rockwell" w:hAnsi="Rockwell"/>
          <w:b/>
          <w:sz w:val="32"/>
          <w:szCs w:val="32"/>
        </w:rPr>
        <w:t xml:space="preserve"> </w:t>
      </w:r>
      <w:r w:rsidR="008B6903" w:rsidRPr="00597E33">
        <w:rPr>
          <w:rFonts w:ascii="Rockwell" w:hAnsi="Rockwell"/>
          <w:b/>
          <w:sz w:val="32"/>
          <w:szCs w:val="32"/>
        </w:rPr>
        <w:t xml:space="preserve">Restroom Trailers: </w:t>
      </w:r>
      <w:r w:rsidR="008B6903" w:rsidRPr="004A0ED1">
        <w:rPr>
          <w:rFonts w:ascii="Rockwell" w:hAnsi="Rockwell"/>
          <w:b/>
          <w:color w:val="FF0000"/>
          <w:sz w:val="32"/>
          <w:szCs w:val="32"/>
        </w:rPr>
        <w:t>$</w:t>
      </w:r>
      <w:r w:rsidR="00EA7E73" w:rsidRPr="004A0ED1">
        <w:rPr>
          <w:rFonts w:ascii="Rockwell" w:hAnsi="Rockwell"/>
          <w:b/>
          <w:color w:val="FF0000"/>
          <w:sz w:val="32"/>
          <w:szCs w:val="32"/>
        </w:rPr>
        <w:t>2,500</w:t>
      </w:r>
    </w:p>
    <w:p w:rsidR="00EA7E73" w:rsidRPr="00597E33" w:rsidRDefault="00EA7E73" w:rsidP="00EA7E7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Your logo will be placed on a vinyl</w:t>
      </w:r>
      <w:r w:rsidR="00E30358">
        <w:rPr>
          <w:rFonts w:ascii="Rockwell" w:hAnsi="Rockwell"/>
          <w:sz w:val="24"/>
          <w:szCs w:val="24"/>
        </w:rPr>
        <w:t xml:space="preserve"> or poster</w:t>
      </w:r>
      <w:r w:rsidRPr="00597E33">
        <w:rPr>
          <w:rFonts w:ascii="Rockwell" w:hAnsi="Rockwell"/>
          <w:sz w:val="24"/>
          <w:szCs w:val="24"/>
        </w:rPr>
        <w:t xml:space="preserve"> graphic on the side of the restroom trailers </w:t>
      </w:r>
    </w:p>
    <w:p w:rsidR="008B6903" w:rsidRPr="00597E33" w:rsidRDefault="00E30358" w:rsidP="008B6903">
      <w:pPr>
        <w:pStyle w:val="ListParagraph"/>
        <w:numPr>
          <w:ilvl w:val="0"/>
          <w:numId w:val="1"/>
        </w:numPr>
        <w:autoSpaceDE w:val="0"/>
        <w:autoSpaceDN w:val="0"/>
        <w:adjustRightInd w:val="0"/>
        <w:rPr>
          <w:rFonts w:ascii="Rockwell" w:hAnsi="Rockwell"/>
          <w:b/>
          <w:sz w:val="32"/>
          <w:szCs w:val="32"/>
        </w:rPr>
      </w:pPr>
      <w:r>
        <w:rPr>
          <w:rFonts w:ascii="Rockwell" w:hAnsi="Rockwell"/>
          <w:b/>
          <w:sz w:val="32"/>
          <w:szCs w:val="32"/>
        </w:rPr>
        <w:t>Immortal 32</w:t>
      </w:r>
      <w:r w:rsidRPr="00597E33">
        <w:rPr>
          <w:rFonts w:ascii="Rockwell" w:hAnsi="Rockwell"/>
          <w:b/>
          <w:sz w:val="32"/>
          <w:szCs w:val="32"/>
        </w:rPr>
        <w:t xml:space="preserve"> </w:t>
      </w:r>
      <w:r w:rsidR="008B6903" w:rsidRPr="00597E33">
        <w:rPr>
          <w:rFonts w:ascii="Rockwell" w:hAnsi="Rockwell"/>
          <w:b/>
          <w:sz w:val="32"/>
          <w:szCs w:val="32"/>
        </w:rPr>
        <w:t xml:space="preserve">Tables &amp; Chairs Sponsor: </w:t>
      </w:r>
      <w:r w:rsidR="008B6903" w:rsidRPr="004A0ED1">
        <w:rPr>
          <w:rFonts w:ascii="Rockwell" w:hAnsi="Rockwell"/>
          <w:b/>
          <w:color w:val="FF0000"/>
          <w:sz w:val="32"/>
          <w:szCs w:val="32"/>
        </w:rPr>
        <w:t>$2,500</w:t>
      </w:r>
    </w:p>
    <w:p w:rsidR="00EA7E73" w:rsidRDefault="00EA7E73" w:rsidP="00EA7E7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 xml:space="preserve">Your logo will be featured under the </w:t>
      </w:r>
      <w:proofErr w:type="spellStart"/>
      <w:r w:rsidRPr="00597E33">
        <w:rPr>
          <w:rFonts w:ascii="Rockwell" w:hAnsi="Rockwell"/>
          <w:sz w:val="24"/>
          <w:szCs w:val="24"/>
        </w:rPr>
        <w:t>b</w:t>
      </w:r>
      <w:r w:rsidR="003D66F5">
        <w:rPr>
          <w:rFonts w:ascii="Rockwell" w:hAnsi="Rockwell"/>
          <w:sz w:val="24"/>
          <w:szCs w:val="24"/>
        </w:rPr>
        <w:t>ie</w:t>
      </w:r>
      <w:r w:rsidRPr="00597E33">
        <w:rPr>
          <w:rFonts w:ascii="Rockwell" w:hAnsi="Rockwell"/>
          <w:sz w:val="24"/>
          <w:szCs w:val="24"/>
        </w:rPr>
        <w:t>rgarten</w:t>
      </w:r>
      <w:proofErr w:type="spellEnd"/>
      <w:r w:rsidRPr="00597E33">
        <w:rPr>
          <w:rFonts w:ascii="Rockwell" w:hAnsi="Rockwell"/>
          <w:sz w:val="24"/>
          <w:szCs w:val="24"/>
        </w:rPr>
        <w:t xml:space="preserve"> and food tent area</w:t>
      </w:r>
    </w:p>
    <w:p w:rsidR="008B6903" w:rsidRPr="003D66F5" w:rsidRDefault="00E30358" w:rsidP="003D66F5">
      <w:pPr>
        <w:autoSpaceDE w:val="0"/>
        <w:autoSpaceDN w:val="0"/>
        <w:adjustRightInd w:val="0"/>
        <w:rPr>
          <w:rFonts w:ascii="Rockwell" w:hAnsi="Rockwell"/>
          <w:b/>
          <w:sz w:val="32"/>
          <w:szCs w:val="32"/>
        </w:rPr>
      </w:pPr>
      <w:proofErr w:type="gramStart"/>
      <w:r w:rsidRPr="003D66F5">
        <w:rPr>
          <w:rFonts w:ascii="Rockwell" w:hAnsi="Rockwell"/>
          <w:b/>
          <w:sz w:val="32"/>
          <w:szCs w:val="32"/>
        </w:rPr>
        <w:t xml:space="preserve">Immortal 32 </w:t>
      </w:r>
      <w:r w:rsidR="003D66F5">
        <w:rPr>
          <w:rFonts w:ascii="Rockwell" w:hAnsi="Rockwell"/>
          <w:b/>
          <w:sz w:val="32"/>
          <w:szCs w:val="32"/>
        </w:rPr>
        <w:t>sponsorship</w:t>
      </w:r>
      <w:proofErr w:type="gramEnd"/>
      <w:r w:rsidR="003D66F5">
        <w:rPr>
          <w:rFonts w:ascii="Rockwell" w:hAnsi="Rockwell"/>
          <w:b/>
          <w:sz w:val="32"/>
          <w:szCs w:val="32"/>
        </w:rPr>
        <w:t xml:space="preserve"> includes </w:t>
      </w:r>
      <w:r w:rsidR="008B6903" w:rsidRPr="003D66F5">
        <w:rPr>
          <w:rFonts w:ascii="Rockwell" w:hAnsi="Rockwell"/>
          <w:b/>
          <w:sz w:val="32"/>
          <w:szCs w:val="32"/>
        </w:rPr>
        <w:t>the following</w:t>
      </w:r>
      <w:r w:rsidR="003D66F5" w:rsidRPr="003D66F5">
        <w:rPr>
          <w:rFonts w:ascii="Rockwell" w:hAnsi="Rockwell"/>
          <w:b/>
          <w:sz w:val="32"/>
          <w:szCs w:val="32"/>
        </w:rPr>
        <w:t xml:space="preserve"> </w:t>
      </w:r>
      <w:r w:rsidR="003D66F5">
        <w:rPr>
          <w:rFonts w:ascii="Rockwell" w:hAnsi="Rockwell"/>
          <w:b/>
          <w:sz w:val="32"/>
          <w:szCs w:val="32"/>
        </w:rPr>
        <w:t>b</w:t>
      </w:r>
      <w:r w:rsidR="008B6903" w:rsidRPr="003D66F5">
        <w:rPr>
          <w:rFonts w:ascii="Rockwell" w:hAnsi="Rockwell"/>
          <w:b/>
          <w:sz w:val="32"/>
          <w:szCs w:val="32"/>
        </w:rPr>
        <w:t>enefits</w:t>
      </w:r>
      <w:r w:rsidR="003D66F5">
        <w:rPr>
          <w:rFonts w:ascii="Rockwell" w:hAnsi="Rockwell"/>
          <w:b/>
          <w:sz w:val="32"/>
          <w:szCs w:val="32"/>
        </w:rPr>
        <w:t>:</w:t>
      </w:r>
    </w:p>
    <w:p w:rsidR="008B6903" w:rsidRPr="00597E33" w:rsidRDefault="008B6903" w:rsidP="008B6903">
      <w:pPr>
        <w:pStyle w:val="ListParagraph"/>
        <w:numPr>
          <w:ilvl w:val="1"/>
          <w:numId w:val="1"/>
        </w:numPr>
        <w:autoSpaceDE w:val="0"/>
        <w:autoSpaceDN w:val="0"/>
        <w:adjustRightInd w:val="0"/>
        <w:rPr>
          <w:rFonts w:ascii="Rockwell" w:hAnsi="Rockwell"/>
          <w:sz w:val="24"/>
          <w:szCs w:val="24"/>
        </w:rPr>
      </w:pPr>
      <w:bookmarkStart w:id="0" w:name="OLE_LINK2"/>
      <w:r w:rsidRPr="00597E33">
        <w:rPr>
          <w:rFonts w:ascii="Rockwell" w:hAnsi="Rockwell"/>
          <w:sz w:val="24"/>
          <w:szCs w:val="24"/>
        </w:rPr>
        <w:t>Your business logo in 10,000</w:t>
      </w:r>
      <w:r w:rsidR="00EA7E73" w:rsidRPr="00597E33">
        <w:rPr>
          <w:rFonts w:ascii="Rockwell" w:hAnsi="Rockwell"/>
          <w:sz w:val="24"/>
          <w:szCs w:val="24"/>
        </w:rPr>
        <w:t xml:space="preserve"> plus Come and Take It Celebration</w:t>
      </w:r>
      <w:r w:rsidRPr="00597E33">
        <w:rPr>
          <w:rFonts w:ascii="Rockwell" w:hAnsi="Rockwell"/>
          <w:sz w:val="24"/>
          <w:szCs w:val="24"/>
        </w:rPr>
        <w:t xml:space="preserve"> brochures</w:t>
      </w:r>
      <w:bookmarkEnd w:id="0"/>
      <w:r w:rsidRPr="00597E33">
        <w:rPr>
          <w:rFonts w:ascii="Rockwell" w:hAnsi="Rockwell"/>
          <w:sz w:val="24"/>
          <w:szCs w:val="24"/>
        </w:rPr>
        <w:t xml:space="preserve"> and promotional posters</w:t>
      </w:r>
    </w:p>
    <w:p w:rsidR="008B6903" w:rsidRPr="00597E33" w:rsidRDefault="008B6903" w:rsidP="008B690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Your business included in public address announcements</w:t>
      </w:r>
      <w:r w:rsidR="00EA7E73" w:rsidRPr="00597E33">
        <w:rPr>
          <w:rFonts w:ascii="Rockwell" w:hAnsi="Rockwell"/>
          <w:sz w:val="24"/>
          <w:szCs w:val="24"/>
        </w:rPr>
        <w:t xml:space="preserve"> which will be scheduled throughout the celebration</w:t>
      </w:r>
    </w:p>
    <w:p w:rsidR="008B6903" w:rsidRPr="00597E33" w:rsidRDefault="008B6903" w:rsidP="008B6903">
      <w:pPr>
        <w:pStyle w:val="ListParagraph"/>
        <w:numPr>
          <w:ilvl w:val="1"/>
          <w:numId w:val="1"/>
        </w:numPr>
        <w:autoSpaceDE w:val="0"/>
        <w:autoSpaceDN w:val="0"/>
        <w:adjustRightInd w:val="0"/>
        <w:rPr>
          <w:rFonts w:ascii="Rockwell" w:hAnsi="Rockwell"/>
          <w:bCs/>
          <w:iCs/>
          <w:sz w:val="24"/>
          <w:szCs w:val="24"/>
        </w:rPr>
      </w:pPr>
      <w:r w:rsidRPr="00597E33">
        <w:rPr>
          <w:rFonts w:ascii="Rockwell" w:hAnsi="Rockwell"/>
          <w:bCs/>
          <w:iCs/>
          <w:sz w:val="24"/>
          <w:szCs w:val="24"/>
        </w:rPr>
        <w:t>Your business recognized on all social media outlets (Facebook, Pinterest, Instagram, and Twitter)</w:t>
      </w:r>
    </w:p>
    <w:p w:rsidR="008B6903" w:rsidRPr="00597E33" w:rsidRDefault="008B6903" w:rsidP="008B6903">
      <w:pPr>
        <w:pStyle w:val="ListParagraph"/>
        <w:numPr>
          <w:ilvl w:val="1"/>
          <w:numId w:val="1"/>
        </w:numPr>
        <w:autoSpaceDE w:val="0"/>
        <w:autoSpaceDN w:val="0"/>
        <w:adjustRightInd w:val="0"/>
        <w:rPr>
          <w:rFonts w:ascii="Rockwell" w:hAnsi="Rockwell"/>
          <w:bCs/>
          <w:iCs/>
          <w:sz w:val="24"/>
          <w:szCs w:val="24"/>
        </w:rPr>
      </w:pPr>
      <w:r w:rsidRPr="00597E33">
        <w:rPr>
          <w:rFonts w:ascii="Rockwell" w:hAnsi="Rockwell"/>
          <w:bCs/>
          <w:iCs/>
          <w:sz w:val="24"/>
          <w:szCs w:val="24"/>
        </w:rPr>
        <w:t>Your business</w:t>
      </w:r>
      <w:r w:rsidR="00EA7E73" w:rsidRPr="00597E33">
        <w:rPr>
          <w:rFonts w:ascii="Rockwell" w:hAnsi="Rockwell"/>
          <w:bCs/>
          <w:iCs/>
          <w:sz w:val="24"/>
          <w:szCs w:val="24"/>
        </w:rPr>
        <w:t xml:space="preserve"> will be recognized</w:t>
      </w:r>
      <w:r w:rsidRPr="00597E33">
        <w:rPr>
          <w:rFonts w:ascii="Rockwell" w:hAnsi="Rockwell"/>
          <w:bCs/>
          <w:iCs/>
          <w:sz w:val="24"/>
          <w:szCs w:val="24"/>
        </w:rPr>
        <w:t xml:space="preserve"> in the Chamber Chatter Column</w:t>
      </w:r>
      <w:r w:rsidR="00EA7E73" w:rsidRPr="00597E33">
        <w:rPr>
          <w:rFonts w:ascii="Rockwell" w:hAnsi="Rockwell"/>
          <w:bCs/>
          <w:iCs/>
          <w:sz w:val="24"/>
          <w:szCs w:val="24"/>
        </w:rPr>
        <w:t xml:space="preserve"> and radio program</w:t>
      </w:r>
    </w:p>
    <w:p w:rsidR="008B6903" w:rsidRPr="00597E33" w:rsidRDefault="008B6903" w:rsidP="008B690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Your business logo displayed in prominent location</w:t>
      </w:r>
      <w:r w:rsidR="00EE6623" w:rsidRPr="00597E33">
        <w:rPr>
          <w:rFonts w:ascii="Rockwell" w:hAnsi="Rockwell"/>
          <w:sz w:val="24"/>
          <w:szCs w:val="24"/>
        </w:rPr>
        <w:t>s</w:t>
      </w:r>
      <w:r w:rsidRPr="00597E33">
        <w:rPr>
          <w:rFonts w:ascii="Rockwell" w:hAnsi="Rockwell"/>
          <w:sz w:val="24"/>
          <w:szCs w:val="24"/>
        </w:rPr>
        <w:t xml:space="preserve"> on the celebration grounds              </w:t>
      </w:r>
    </w:p>
    <w:p w:rsidR="00EE6623" w:rsidRPr="00597E33" w:rsidRDefault="00EE6623" w:rsidP="00EE662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Autographed Come and Take It Poster from the live entertainment</w:t>
      </w:r>
    </w:p>
    <w:p w:rsidR="008B6903" w:rsidRPr="00597E33" w:rsidRDefault="008B6903" w:rsidP="008B690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Logo on our website</w:t>
      </w:r>
    </w:p>
    <w:p w:rsidR="00597E33" w:rsidRDefault="008B6903" w:rsidP="00597E3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Complimenta</w:t>
      </w:r>
      <w:r w:rsidR="00597E33">
        <w:rPr>
          <w:rFonts w:ascii="Rockwell" w:hAnsi="Rockwell"/>
          <w:sz w:val="24"/>
          <w:szCs w:val="24"/>
        </w:rPr>
        <w:t>ry Food and Beverage Tickets</w:t>
      </w:r>
    </w:p>
    <w:p w:rsidR="008B6903" w:rsidRPr="00597E33" w:rsidRDefault="008B6903" w:rsidP="00597E3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Free entry into the Historic Come and Take It Parade</w:t>
      </w:r>
    </w:p>
    <w:p w:rsidR="006A1A6F" w:rsidRPr="00597E33" w:rsidRDefault="006A1A6F" w:rsidP="008B6903">
      <w:pPr>
        <w:pStyle w:val="ListParagraph"/>
        <w:numPr>
          <w:ilvl w:val="1"/>
          <w:numId w:val="1"/>
        </w:numPr>
        <w:autoSpaceDE w:val="0"/>
        <w:autoSpaceDN w:val="0"/>
        <w:adjustRightInd w:val="0"/>
        <w:rPr>
          <w:rFonts w:ascii="Rockwell" w:hAnsi="Rockwell"/>
          <w:sz w:val="24"/>
          <w:szCs w:val="24"/>
        </w:rPr>
      </w:pPr>
      <w:r w:rsidRPr="00597E33">
        <w:rPr>
          <w:rFonts w:ascii="Rockwell" w:hAnsi="Rockwell"/>
          <w:sz w:val="24"/>
          <w:szCs w:val="24"/>
        </w:rPr>
        <w:t>Your business will be featured on promotional items handed out during the festival</w:t>
      </w:r>
    </w:p>
    <w:p w:rsidR="00EE0265" w:rsidRPr="00597E33" w:rsidRDefault="00A85711" w:rsidP="00EE0265">
      <w:pPr>
        <w:autoSpaceDE w:val="0"/>
        <w:autoSpaceDN w:val="0"/>
        <w:adjustRightInd w:val="0"/>
        <w:rPr>
          <w:rFonts w:ascii="Playbill" w:hAnsi="Playbill"/>
          <w:b/>
          <w:bCs/>
          <w:iCs/>
          <w:color w:val="FF0000"/>
          <w:sz w:val="52"/>
          <w:szCs w:val="52"/>
        </w:rPr>
      </w:pPr>
      <w:r w:rsidRPr="00597E33">
        <w:rPr>
          <w:rFonts w:ascii="Playbill" w:hAnsi="Playbill"/>
          <w:b/>
          <w:bCs/>
          <w:iCs/>
          <w:sz w:val="52"/>
          <w:szCs w:val="52"/>
        </w:rPr>
        <w:lastRenderedPageBreak/>
        <w:t xml:space="preserve">The Texan Sponsor </w:t>
      </w:r>
      <w:r w:rsidRPr="00597E33">
        <w:rPr>
          <w:rFonts w:ascii="Playbill" w:hAnsi="Playbill"/>
          <w:b/>
          <w:bCs/>
          <w:iCs/>
          <w:color w:val="FF0000"/>
          <w:sz w:val="52"/>
          <w:szCs w:val="52"/>
        </w:rPr>
        <w:t>$</w:t>
      </w:r>
      <w:r w:rsidR="00EA7E73" w:rsidRPr="00597E33">
        <w:rPr>
          <w:rFonts w:ascii="Playbill" w:hAnsi="Playbill"/>
          <w:b/>
          <w:bCs/>
          <w:iCs/>
          <w:color w:val="FF0000"/>
          <w:sz w:val="52"/>
          <w:szCs w:val="52"/>
        </w:rPr>
        <w:t>2,000</w:t>
      </w:r>
      <w:r w:rsidRPr="00597E33">
        <w:rPr>
          <w:rFonts w:ascii="Playbill" w:hAnsi="Playbill"/>
          <w:b/>
          <w:bCs/>
          <w:iCs/>
          <w:color w:val="FF0000"/>
          <w:sz w:val="52"/>
          <w:szCs w:val="52"/>
        </w:rPr>
        <w:t xml:space="preserve"> </w:t>
      </w:r>
    </w:p>
    <w:p w:rsidR="008B6903" w:rsidRPr="00597E33" w:rsidRDefault="008B6903" w:rsidP="008B6903">
      <w:pPr>
        <w:pStyle w:val="ListParagraph"/>
        <w:numPr>
          <w:ilvl w:val="0"/>
          <w:numId w:val="3"/>
        </w:numPr>
        <w:autoSpaceDE w:val="0"/>
        <w:autoSpaceDN w:val="0"/>
        <w:adjustRightInd w:val="0"/>
        <w:rPr>
          <w:rFonts w:ascii="Rockwell" w:hAnsi="Rockwell"/>
          <w:sz w:val="20"/>
          <w:szCs w:val="20"/>
        </w:rPr>
      </w:pPr>
      <w:r w:rsidRPr="00597E33">
        <w:rPr>
          <w:rFonts w:ascii="Rockwell" w:hAnsi="Rockwell"/>
          <w:sz w:val="20"/>
          <w:szCs w:val="20"/>
        </w:rPr>
        <w:t xml:space="preserve">Your business logo in 10,000 </w:t>
      </w:r>
      <w:r w:rsidR="00EE6623" w:rsidRPr="00597E33">
        <w:rPr>
          <w:rFonts w:ascii="Rockwell" w:hAnsi="Rockwell"/>
          <w:sz w:val="20"/>
          <w:szCs w:val="20"/>
        </w:rPr>
        <w:t xml:space="preserve">Come and Take It </w:t>
      </w:r>
      <w:r w:rsidRPr="00597E33">
        <w:rPr>
          <w:rFonts w:ascii="Rockwell" w:hAnsi="Rockwell"/>
          <w:sz w:val="20"/>
          <w:szCs w:val="20"/>
        </w:rPr>
        <w:t>brochures and promotional posters</w:t>
      </w:r>
    </w:p>
    <w:p w:rsidR="008B6903" w:rsidRPr="00597E33" w:rsidRDefault="008B6903" w:rsidP="008B6903">
      <w:pPr>
        <w:pStyle w:val="ListParagraph"/>
        <w:numPr>
          <w:ilvl w:val="0"/>
          <w:numId w:val="3"/>
        </w:numPr>
        <w:autoSpaceDE w:val="0"/>
        <w:autoSpaceDN w:val="0"/>
        <w:adjustRightInd w:val="0"/>
        <w:rPr>
          <w:rFonts w:ascii="Rockwell" w:hAnsi="Rockwell"/>
          <w:sz w:val="20"/>
          <w:szCs w:val="20"/>
        </w:rPr>
      </w:pPr>
      <w:r w:rsidRPr="00597E33">
        <w:rPr>
          <w:rFonts w:ascii="Rockwell" w:hAnsi="Rockwell"/>
          <w:sz w:val="20"/>
          <w:szCs w:val="20"/>
        </w:rPr>
        <w:t>Your business included in public address announcements</w:t>
      </w:r>
    </w:p>
    <w:p w:rsidR="008B6903" w:rsidRPr="00597E33" w:rsidRDefault="008B6903" w:rsidP="008B6903">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Your business recognized on all social media outlets (Facebook, Pinterest, Instagram, and Twitter)</w:t>
      </w:r>
    </w:p>
    <w:p w:rsidR="008B6903" w:rsidRPr="00597E33" w:rsidRDefault="008B6903" w:rsidP="008B6903">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 xml:space="preserve">Your business </w:t>
      </w:r>
      <w:r w:rsidR="00EE6623" w:rsidRPr="00597E33">
        <w:rPr>
          <w:rFonts w:ascii="Rockwell" w:hAnsi="Rockwell"/>
          <w:bCs/>
          <w:iCs/>
          <w:sz w:val="20"/>
          <w:szCs w:val="20"/>
        </w:rPr>
        <w:t>to be recognized in the</w:t>
      </w:r>
      <w:r w:rsidRPr="00597E33">
        <w:rPr>
          <w:rFonts w:ascii="Rockwell" w:hAnsi="Rockwell"/>
          <w:bCs/>
          <w:iCs/>
          <w:sz w:val="20"/>
          <w:szCs w:val="20"/>
        </w:rPr>
        <w:t xml:space="preserve"> Chamber Chatter Column</w:t>
      </w:r>
      <w:r w:rsidR="00EE6623" w:rsidRPr="00597E33">
        <w:rPr>
          <w:rFonts w:ascii="Rockwell" w:hAnsi="Rockwell"/>
          <w:bCs/>
          <w:iCs/>
          <w:sz w:val="20"/>
          <w:szCs w:val="20"/>
        </w:rPr>
        <w:t xml:space="preserve"> and radio program</w:t>
      </w:r>
    </w:p>
    <w:p w:rsidR="008B6903" w:rsidRPr="00597E33" w:rsidRDefault="008B6903" w:rsidP="008B6903">
      <w:pPr>
        <w:pStyle w:val="ListParagraph"/>
        <w:numPr>
          <w:ilvl w:val="0"/>
          <w:numId w:val="3"/>
        </w:numPr>
        <w:autoSpaceDE w:val="0"/>
        <w:autoSpaceDN w:val="0"/>
        <w:adjustRightInd w:val="0"/>
        <w:rPr>
          <w:rFonts w:ascii="Rockwell" w:hAnsi="Rockwell"/>
          <w:sz w:val="20"/>
          <w:szCs w:val="20"/>
        </w:rPr>
      </w:pPr>
      <w:r w:rsidRPr="00597E33">
        <w:rPr>
          <w:rFonts w:ascii="Rockwell" w:hAnsi="Rockwell"/>
          <w:sz w:val="20"/>
          <w:szCs w:val="20"/>
        </w:rPr>
        <w:t xml:space="preserve">Your business logo displayed in prominent location on the celebration grounds              </w:t>
      </w:r>
    </w:p>
    <w:p w:rsidR="00DF1EC8" w:rsidRPr="00597E33" w:rsidRDefault="008B6903" w:rsidP="00DF1EC8">
      <w:pPr>
        <w:pStyle w:val="ListParagraph"/>
        <w:numPr>
          <w:ilvl w:val="0"/>
          <w:numId w:val="3"/>
        </w:numPr>
        <w:autoSpaceDE w:val="0"/>
        <w:autoSpaceDN w:val="0"/>
        <w:adjustRightInd w:val="0"/>
        <w:rPr>
          <w:rFonts w:ascii="Rockwell" w:hAnsi="Rockwell"/>
          <w:sz w:val="20"/>
          <w:szCs w:val="20"/>
        </w:rPr>
      </w:pPr>
      <w:r w:rsidRPr="00597E33">
        <w:rPr>
          <w:rFonts w:ascii="Rockwell" w:hAnsi="Rockwell"/>
          <w:sz w:val="20"/>
          <w:szCs w:val="20"/>
        </w:rPr>
        <w:t>Complimentary Food and Beverage Tickets</w:t>
      </w:r>
    </w:p>
    <w:p w:rsidR="008B6903" w:rsidRPr="00597E33" w:rsidRDefault="00DF1EC8" w:rsidP="00DF1EC8">
      <w:pPr>
        <w:pStyle w:val="ListParagraph"/>
        <w:numPr>
          <w:ilvl w:val="0"/>
          <w:numId w:val="3"/>
        </w:numPr>
        <w:autoSpaceDE w:val="0"/>
        <w:autoSpaceDN w:val="0"/>
        <w:adjustRightInd w:val="0"/>
        <w:rPr>
          <w:rFonts w:ascii="Rockwell" w:hAnsi="Rockwell"/>
          <w:sz w:val="20"/>
          <w:szCs w:val="20"/>
        </w:rPr>
      </w:pPr>
      <w:r w:rsidRPr="00597E33">
        <w:rPr>
          <w:rFonts w:ascii="Rockwell" w:hAnsi="Rockwell"/>
          <w:sz w:val="20"/>
          <w:szCs w:val="20"/>
        </w:rPr>
        <w:t>Autographed Come and Take It Poster from the live entertainment</w:t>
      </w:r>
      <w:r w:rsidR="008B6903" w:rsidRPr="00597E33">
        <w:rPr>
          <w:rFonts w:ascii="Rockwell" w:hAnsi="Rockwell"/>
          <w:sz w:val="20"/>
          <w:szCs w:val="20"/>
        </w:rPr>
        <w:tab/>
        <w:t xml:space="preserve">                              </w:t>
      </w:r>
    </w:p>
    <w:p w:rsidR="008B6903" w:rsidRPr="00597E33" w:rsidRDefault="008B6903" w:rsidP="008B6903">
      <w:pPr>
        <w:pStyle w:val="ListParagraph"/>
        <w:autoSpaceDE w:val="0"/>
        <w:autoSpaceDN w:val="0"/>
        <w:adjustRightInd w:val="0"/>
        <w:rPr>
          <w:rFonts w:ascii="Rockwell" w:hAnsi="Rockwell"/>
          <w:sz w:val="20"/>
          <w:szCs w:val="20"/>
        </w:rPr>
      </w:pPr>
      <w:r w:rsidRPr="00597E33">
        <w:rPr>
          <w:rFonts w:ascii="Rockwell" w:hAnsi="Rockwell"/>
          <w:sz w:val="20"/>
          <w:szCs w:val="20"/>
        </w:rPr>
        <w:tab/>
      </w:r>
      <w:r w:rsidRPr="00597E33">
        <w:rPr>
          <w:rFonts w:ascii="Rockwell" w:hAnsi="Rockwell"/>
          <w:sz w:val="20"/>
          <w:szCs w:val="20"/>
        </w:rPr>
        <w:tab/>
      </w:r>
      <w:r w:rsidRPr="00597E33">
        <w:rPr>
          <w:rFonts w:ascii="Rockwell" w:hAnsi="Rockwell"/>
          <w:sz w:val="20"/>
          <w:szCs w:val="20"/>
        </w:rPr>
        <w:tab/>
        <w:t xml:space="preserve"> </w:t>
      </w:r>
      <w:r w:rsidRPr="00597E33">
        <w:rPr>
          <w:rFonts w:ascii="Rockwell" w:hAnsi="Rockwell"/>
          <w:sz w:val="20"/>
          <w:szCs w:val="20"/>
        </w:rPr>
        <w:tab/>
      </w:r>
    </w:p>
    <w:p w:rsidR="00A85711" w:rsidRPr="00597E33" w:rsidRDefault="00A85711" w:rsidP="00EE0265">
      <w:pPr>
        <w:autoSpaceDE w:val="0"/>
        <w:autoSpaceDN w:val="0"/>
        <w:adjustRightInd w:val="0"/>
        <w:rPr>
          <w:rFonts w:ascii="Playbill" w:hAnsi="Playbill"/>
          <w:b/>
          <w:bCs/>
          <w:iCs/>
          <w:sz w:val="52"/>
          <w:szCs w:val="52"/>
        </w:rPr>
      </w:pPr>
      <w:r w:rsidRPr="00597E33">
        <w:rPr>
          <w:rFonts w:ascii="Playbill" w:hAnsi="Playbill"/>
          <w:b/>
          <w:bCs/>
          <w:iCs/>
          <w:sz w:val="52"/>
          <w:szCs w:val="52"/>
        </w:rPr>
        <w:t xml:space="preserve">Lone Star </w:t>
      </w:r>
      <w:r w:rsidR="008B6903" w:rsidRPr="00597E33">
        <w:rPr>
          <w:rFonts w:ascii="Playbill" w:hAnsi="Playbill"/>
          <w:b/>
          <w:bCs/>
          <w:iCs/>
          <w:sz w:val="52"/>
          <w:szCs w:val="52"/>
        </w:rPr>
        <w:t xml:space="preserve">Entertainment </w:t>
      </w:r>
      <w:r w:rsidRPr="00597E33">
        <w:rPr>
          <w:rFonts w:ascii="Playbill" w:hAnsi="Playbill"/>
          <w:b/>
          <w:bCs/>
          <w:iCs/>
          <w:sz w:val="52"/>
          <w:szCs w:val="52"/>
        </w:rPr>
        <w:t xml:space="preserve">Sponsor </w:t>
      </w:r>
      <w:r w:rsidRPr="00E30358">
        <w:rPr>
          <w:rFonts w:ascii="Playbill" w:hAnsi="Playbill"/>
          <w:b/>
          <w:bCs/>
          <w:iCs/>
          <w:color w:val="FF0000"/>
          <w:sz w:val="52"/>
          <w:szCs w:val="52"/>
        </w:rPr>
        <w:t>$</w:t>
      </w:r>
      <w:r w:rsidR="00DF1EC8" w:rsidRPr="00E30358">
        <w:rPr>
          <w:rFonts w:ascii="Playbill" w:hAnsi="Playbill"/>
          <w:b/>
          <w:bCs/>
          <w:iCs/>
          <w:color w:val="FF0000"/>
          <w:sz w:val="52"/>
          <w:szCs w:val="52"/>
        </w:rPr>
        <w:t>1,000</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sz w:val="20"/>
          <w:szCs w:val="20"/>
        </w:rPr>
        <w:t>Your business logo on the stage area</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sz w:val="20"/>
          <w:szCs w:val="20"/>
        </w:rPr>
        <w:t xml:space="preserve">Your business logo on </w:t>
      </w:r>
      <w:proofErr w:type="spellStart"/>
      <w:r w:rsidRPr="00597E33">
        <w:rPr>
          <w:rFonts w:ascii="Rockwell" w:hAnsi="Rockwell"/>
          <w:sz w:val="20"/>
          <w:szCs w:val="20"/>
        </w:rPr>
        <w:t>koozies</w:t>
      </w:r>
      <w:proofErr w:type="spellEnd"/>
      <w:r w:rsidRPr="00597E33">
        <w:rPr>
          <w:rFonts w:ascii="Rockwell" w:hAnsi="Rockwell"/>
          <w:sz w:val="20"/>
          <w:szCs w:val="20"/>
        </w:rPr>
        <w:t xml:space="preserve"> or other promotional items handed out during the weekend of the celebration</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Your business logo on 10,000 Come and Take It brochures and posters</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Autographed Come and Take It poster</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Recognition on our website, newspaper, and social media outlets</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Your logo on our website</w:t>
      </w:r>
    </w:p>
    <w:p w:rsidR="008B6903" w:rsidRPr="00597E33" w:rsidRDefault="008B6903" w:rsidP="008B6903">
      <w:pPr>
        <w:autoSpaceDE w:val="0"/>
        <w:autoSpaceDN w:val="0"/>
        <w:adjustRightInd w:val="0"/>
        <w:rPr>
          <w:rFonts w:ascii="Playbill" w:hAnsi="Playbill"/>
          <w:b/>
          <w:bCs/>
          <w:iCs/>
          <w:sz w:val="52"/>
          <w:szCs w:val="52"/>
        </w:rPr>
      </w:pPr>
      <w:r w:rsidRPr="00597E33">
        <w:rPr>
          <w:rFonts w:ascii="Playbill" w:hAnsi="Playbill"/>
          <w:b/>
          <w:bCs/>
          <w:iCs/>
          <w:sz w:val="52"/>
          <w:szCs w:val="52"/>
        </w:rPr>
        <w:t xml:space="preserve">Cannon Ball Sponsor </w:t>
      </w:r>
      <w:r w:rsidRPr="00E30358">
        <w:rPr>
          <w:rFonts w:ascii="Playbill" w:hAnsi="Playbill"/>
          <w:b/>
          <w:bCs/>
          <w:iCs/>
          <w:color w:val="FF0000"/>
          <w:sz w:val="52"/>
          <w:szCs w:val="52"/>
        </w:rPr>
        <w:t>$</w:t>
      </w:r>
      <w:r w:rsidR="00DF1EC8" w:rsidRPr="00597E33">
        <w:rPr>
          <w:rFonts w:ascii="Playbill" w:hAnsi="Playbill"/>
          <w:b/>
          <w:bCs/>
          <w:iCs/>
          <w:color w:val="FF0000"/>
          <w:sz w:val="52"/>
          <w:szCs w:val="52"/>
        </w:rPr>
        <w:t>500</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sz w:val="20"/>
          <w:szCs w:val="20"/>
        </w:rPr>
        <w:t xml:space="preserve">Your business logo on </w:t>
      </w:r>
      <w:proofErr w:type="spellStart"/>
      <w:r w:rsidRPr="00597E33">
        <w:rPr>
          <w:rFonts w:ascii="Rockwell" w:hAnsi="Rockwell"/>
          <w:sz w:val="20"/>
          <w:szCs w:val="20"/>
        </w:rPr>
        <w:t>koozies</w:t>
      </w:r>
      <w:proofErr w:type="spellEnd"/>
      <w:r w:rsidRPr="00597E33">
        <w:rPr>
          <w:rFonts w:ascii="Rockwell" w:hAnsi="Rockwell"/>
          <w:sz w:val="20"/>
          <w:szCs w:val="20"/>
        </w:rPr>
        <w:t xml:space="preserve"> or other promotional items handed out during the weekend of the celebration</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Your business logo on 10,000 Come and Take It brochures and posters</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Autographed Come and Take It poster</w:t>
      </w:r>
    </w:p>
    <w:p w:rsidR="00DF1EC8" w:rsidRPr="00597E33"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Recognition on our website, newspaper, and social media outlets</w:t>
      </w:r>
    </w:p>
    <w:p w:rsidR="00DF1EC8" w:rsidRDefault="00DF1EC8"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Your logo on the Gonzales Chamber website</w:t>
      </w:r>
    </w:p>
    <w:p w:rsidR="006D11D6" w:rsidRPr="00597E33" w:rsidRDefault="006D11D6" w:rsidP="006D11D6">
      <w:pPr>
        <w:autoSpaceDE w:val="0"/>
        <w:autoSpaceDN w:val="0"/>
        <w:adjustRightInd w:val="0"/>
        <w:rPr>
          <w:rFonts w:ascii="Playbill" w:hAnsi="Playbill"/>
          <w:b/>
          <w:bCs/>
          <w:iCs/>
          <w:sz w:val="52"/>
          <w:szCs w:val="52"/>
        </w:rPr>
      </w:pPr>
      <w:r>
        <w:rPr>
          <w:rFonts w:ascii="Playbill" w:hAnsi="Playbill"/>
          <w:b/>
          <w:bCs/>
          <w:iCs/>
          <w:sz w:val="52"/>
          <w:szCs w:val="52"/>
        </w:rPr>
        <w:t>Pioneer</w:t>
      </w:r>
      <w:r w:rsidRPr="00597E33">
        <w:rPr>
          <w:rFonts w:ascii="Playbill" w:hAnsi="Playbill"/>
          <w:b/>
          <w:bCs/>
          <w:iCs/>
          <w:sz w:val="52"/>
          <w:szCs w:val="52"/>
        </w:rPr>
        <w:t xml:space="preserve"> Sponsor </w:t>
      </w:r>
      <w:r w:rsidRPr="00E30358">
        <w:rPr>
          <w:rFonts w:ascii="Playbill" w:hAnsi="Playbill"/>
          <w:b/>
          <w:bCs/>
          <w:iCs/>
          <w:color w:val="FF0000"/>
          <w:sz w:val="52"/>
          <w:szCs w:val="52"/>
        </w:rPr>
        <w:t>$</w:t>
      </w:r>
      <w:r>
        <w:rPr>
          <w:rFonts w:ascii="Playbill" w:hAnsi="Playbill"/>
          <w:b/>
          <w:bCs/>
          <w:iCs/>
          <w:color w:val="FF0000"/>
          <w:sz w:val="52"/>
          <w:szCs w:val="52"/>
        </w:rPr>
        <w:t>250</w:t>
      </w:r>
    </w:p>
    <w:p w:rsidR="006D11D6" w:rsidRPr="00597E33" w:rsidRDefault="006D11D6" w:rsidP="006D11D6">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Your business logo on 10,000 Come and Take It brochures and posters</w:t>
      </w:r>
    </w:p>
    <w:p w:rsidR="006D11D6" w:rsidRPr="00597E33" w:rsidRDefault="006D11D6" w:rsidP="006D11D6">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Recognition on our website, newspaper, and social media outlets</w:t>
      </w:r>
    </w:p>
    <w:p w:rsidR="006D11D6" w:rsidRPr="00597E33" w:rsidRDefault="006D11D6" w:rsidP="006D11D6">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bCs/>
          <w:iCs/>
          <w:sz w:val="20"/>
          <w:szCs w:val="20"/>
        </w:rPr>
        <w:t>Your logo on the Gonzales Chamber website</w:t>
      </w:r>
    </w:p>
    <w:p w:rsidR="006D11D6" w:rsidRPr="00597E33" w:rsidRDefault="006D11D6" w:rsidP="006D11D6">
      <w:pPr>
        <w:pStyle w:val="ListParagraph"/>
        <w:autoSpaceDE w:val="0"/>
        <w:autoSpaceDN w:val="0"/>
        <w:adjustRightInd w:val="0"/>
        <w:rPr>
          <w:rFonts w:ascii="Rockwell" w:hAnsi="Rockwell"/>
          <w:bCs/>
          <w:iCs/>
          <w:sz w:val="20"/>
          <w:szCs w:val="20"/>
        </w:rPr>
      </w:pPr>
    </w:p>
    <w:p w:rsidR="006A1A6F" w:rsidRPr="00597E33" w:rsidRDefault="006A1A6F" w:rsidP="006A1A6F">
      <w:pPr>
        <w:autoSpaceDE w:val="0"/>
        <w:autoSpaceDN w:val="0"/>
        <w:adjustRightInd w:val="0"/>
        <w:rPr>
          <w:rFonts w:ascii="Playbill" w:hAnsi="Playbill"/>
          <w:b/>
          <w:bCs/>
          <w:iCs/>
          <w:sz w:val="52"/>
          <w:szCs w:val="52"/>
        </w:rPr>
      </w:pPr>
      <w:r w:rsidRPr="00597E33">
        <w:rPr>
          <w:rFonts w:ascii="Playbill" w:hAnsi="Playbill"/>
          <w:b/>
          <w:bCs/>
          <w:iCs/>
          <w:sz w:val="52"/>
          <w:szCs w:val="52"/>
        </w:rPr>
        <w:t xml:space="preserve">Spark Sponsor </w:t>
      </w:r>
      <w:r w:rsidRPr="00E30358">
        <w:rPr>
          <w:rFonts w:ascii="Playbill" w:hAnsi="Playbill"/>
          <w:b/>
          <w:bCs/>
          <w:iCs/>
          <w:color w:val="FF0000"/>
          <w:sz w:val="52"/>
          <w:szCs w:val="52"/>
        </w:rPr>
        <w:t>$</w:t>
      </w:r>
      <w:r w:rsidRPr="00597E33">
        <w:rPr>
          <w:rFonts w:ascii="Playbill" w:hAnsi="Playbill"/>
          <w:b/>
          <w:bCs/>
          <w:iCs/>
          <w:color w:val="FF0000"/>
          <w:sz w:val="52"/>
          <w:szCs w:val="52"/>
        </w:rPr>
        <w:t>25</w:t>
      </w:r>
    </w:p>
    <w:p w:rsidR="006A1A6F" w:rsidRPr="00597E33" w:rsidRDefault="006A1A6F" w:rsidP="006A1A6F">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sz w:val="20"/>
          <w:szCs w:val="20"/>
        </w:rPr>
        <w:t xml:space="preserve">Your name or business will be mentioned in </w:t>
      </w:r>
      <w:r w:rsidR="00DF1EC8" w:rsidRPr="00597E33">
        <w:rPr>
          <w:rFonts w:ascii="Rockwell" w:hAnsi="Rockwell"/>
          <w:sz w:val="20"/>
          <w:szCs w:val="20"/>
        </w:rPr>
        <w:t>the Chamber Chatter and radio programs</w:t>
      </w:r>
    </w:p>
    <w:p w:rsidR="00DF1EC8" w:rsidRPr="00597E33" w:rsidRDefault="006A1A6F" w:rsidP="00DF1EC8">
      <w:pPr>
        <w:pStyle w:val="ListParagraph"/>
        <w:numPr>
          <w:ilvl w:val="0"/>
          <w:numId w:val="3"/>
        </w:numPr>
        <w:autoSpaceDE w:val="0"/>
        <w:autoSpaceDN w:val="0"/>
        <w:adjustRightInd w:val="0"/>
        <w:rPr>
          <w:rFonts w:ascii="Rockwell" w:hAnsi="Rockwell"/>
          <w:bCs/>
          <w:iCs/>
          <w:sz w:val="20"/>
          <w:szCs w:val="20"/>
        </w:rPr>
      </w:pPr>
      <w:r w:rsidRPr="00597E33">
        <w:rPr>
          <w:rFonts w:ascii="Rockwell" w:hAnsi="Rockwell"/>
          <w:sz w:val="20"/>
          <w:szCs w:val="20"/>
        </w:rPr>
        <w:t xml:space="preserve">Your name will be listed on </w:t>
      </w:r>
      <w:r w:rsidR="00E30358" w:rsidRPr="00597E33">
        <w:rPr>
          <w:rFonts w:ascii="Rockwell" w:hAnsi="Rockwell"/>
          <w:sz w:val="20"/>
          <w:szCs w:val="20"/>
        </w:rPr>
        <w:t>Facebook</w:t>
      </w:r>
      <w:r w:rsidR="00DF1EC8" w:rsidRPr="00597E33">
        <w:rPr>
          <w:rFonts w:ascii="Rockwell" w:hAnsi="Rockwell"/>
          <w:sz w:val="20"/>
          <w:szCs w:val="20"/>
        </w:rPr>
        <w:t xml:space="preserve"> and other social media outlets</w:t>
      </w:r>
    </w:p>
    <w:p w:rsidR="003D66F5" w:rsidRDefault="003D66F5" w:rsidP="00E30358">
      <w:pPr>
        <w:autoSpaceDE w:val="0"/>
        <w:autoSpaceDN w:val="0"/>
        <w:adjustRightInd w:val="0"/>
        <w:spacing w:after="0"/>
        <w:jc w:val="center"/>
        <w:rPr>
          <w:rFonts w:ascii="Rockwell" w:hAnsi="Rockwell"/>
          <w:b/>
          <w:bCs/>
          <w:iCs/>
          <w:sz w:val="44"/>
          <w:szCs w:val="44"/>
        </w:rPr>
      </w:pPr>
    </w:p>
    <w:p w:rsidR="00E30358" w:rsidRPr="00E30358" w:rsidRDefault="00597E33" w:rsidP="00E30358">
      <w:pPr>
        <w:autoSpaceDE w:val="0"/>
        <w:autoSpaceDN w:val="0"/>
        <w:adjustRightInd w:val="0"/>
        <w:spacing w:after="0"/>
        <w:jc w:val="center"/>
        <w:rPr>
          <w:rFonts w:ascii="Rockwell" w:hAnsi="Rockwell"/>
          <w:b/>
          <w:bCs/>
          <w:iCs/>
          <w:sz w:val="44"/>
          <w:szCs w:val="44"/>
        </w:rPr>
      </w:pPr>
      <w:r w:rsidRPr="00E30358">
        <w:rPr>
          <w:rFonts w:ascii="Rockwell" w:hAnsi="Rockwell"/>
          <w:b/>
          <w:bCs/>
          <w:iCs/>
          <w:sz w:val="44"/>
          <w:szCs w:val="44"/>
        </w:rPr>
        <w:t>Thank you for your support!</w:t>
      </w:r>
      <w:r w:rsidR="00E30358" w:rsidRPr="00E30358">
        <w:rPr>
          <w:rFonts w:ascii="Rockwell" w:hAnsi="Rockwell"/>
          <w:b/>
          <w:bCs/>
          <w:iCs/>
          <w:sz w:val="44"/>
          <w:szCs w:val="44"/>
        </w:rPr>
        <w:t xml:space="preserve"> </w:t>
      </w:r>
    </w:p>
    <w:p w:rsidR="00EE0265" w:rsidRDefault="00E30358" w:rsidP="00E30358">
      <w:pPr>
        <w:autoSpaceDE w:val="0"/>
        <w:autoSpaceDN w:val="0"/>
        <w:adjustRightInd w:val="0"/>
        <w:spacing w:after="0"/>
        <w:jc w:val="center"/>
        <w:rPr>
          <w:rFonts w:ascii="Rockwell" w:hAnsi="Rockwell"/>
          <w:b/>
          <w:bCs/>
          <w:iCs/>
          <w:sz w:val="40"/>
          <w:szCs w:val="40"/>
        </w:rPr>
      </w:pPr>
      <w:r w:rsidRPr="00E30358">
        <w:rPr>
          <w:rFonts w:ascii="Rockwell" w:hAnsi="Rockwell"/>
          <w:b/>
          <w:bCs/>
          <w:iCs/>
          <w:sz w:val="44"/>
          <w:szCs w:val="44"/>
        </w:rPr>
        <w:t>Let’s Come and Take It</w:t>
      </w:r>
      <w:r>
        <w:rPr>
          <w:rFonts w:ascii="Rockwell" w:hAnsi="Rockwell"/>
          <w:b/>
          <w:bCs/>
          <w:iCs/>
          <w:sz w:val="40"/>
          <w:szCs w:val="40"/>
        </w:rPr>
        <w:t xml:space="preserve">! </w:t>
      </w:r>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For General information please contact the Gonzales Chamber of Commerce &amp; Agriculture at 830.672.6532.</w:t>
      </w:r>
    </w:p>
    <w:p w:rsidR="00CE272F" w:rsidRDefault="00CE272F" w:rsidP="00CE272F">
      <w:pPr>
        <w:autoSpaceDE w:val="0"/>
        <w:autoSpaceDN w:val="0"/>
        <w:adjustRightInd w:val="0"/>
        <w:spacing w:after="0"/>
        <w:rPr>
          <w:rFonts w:ascii="Rockwell" w:hAnsi="Rockwell"/>
          <w:bCs/>
          <w:iCs/>
          <w:sz w:val="28"/>
          <w:szCs w:val="28"/>
        </w:rPr>
      </w:pPr>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 xml:space="preserve">Administrative Assistant: </w:t>
      </w:r>
      <w:hyperlink r:id="rId15" w:history="1">
        <w:r>
          <w:rPr>
            <w:rStyle w:val="Hyperlink"/>
            <w:rFonts w:ascii="Rockwell" w:hAnsi="Rockwell"/>
            <w:bCs/>
            <w:iCs/>
            <w:sz w:val="28"/>
            <w:szCs w:val="28"/>
          </w:rPr>
          <w:t>Admin@GonzalesTexas.com</w:t>
        </w:r>
      </w:hyperlink>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 xml:space="preserve">Executive Director: </w:t>
      </w:r>
      <w:hyperlink r:id="rId16" w:history="1">
        <w:r>
          <w:rPr>
            <w:rStyle w:val="Hyperlink"/>
            <w:rFonts w:ascii="Rockwell" w:hAnsi="Rockwell"/>
            <w:bCs/>
            <w:iCs/>
            <w:sz w:val="28"/>
            <w:szCs w:val="28"/>
          </w:rPr>
          <w:t>CTI@GonzalesTexas.com</w:t>
        </w:r>
      </w:hyperlink>
    </w:p>
    <w:p w:rsidR="00CE272F" w:rsidRDefault="00CE272F" w:rsidP="00CE272F">
      <w:pPr>
        <w:autoSpaceDE w:val="0"/>
        <w:autoSpaceDN w:val="0"/>
        <w:adjustRightInd w:val="0"/>
        <w:spacing w:after="0"/>
        <w:rPr>
          <w:rFonts w:ascii="Rockwell" w:hAnsi="Rockwell"/>
          <w:bCs/>
          <w:iCs/>
          <w:sz w:val="28"/>
          <w:szCs w:val="28"/>
        </w:rPr>
      </w:pPr>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 xml:space="preserve">Find us online at </w:t>
      </w:r>
      <w:hyperlink r:id="rId17" w:history="1">
        <w:r>
          <w:rPr>
            <w:rStyle w:val="Hyperlink"/>
            <w:rFonts w:ascii="Rockwell" w:hAnsi="Rockwell"/>
            <w:bCs/>
            <w:iCs/>
            <w:sz w:val="28"/>
            <w:szCs w:val="28"/>
          </w:rPr>
          <w:t>www.GonzalesTexas.com</w:t>
        </w:r>
      </w:hyperlink>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 xml:space="preserve">Facebook: </w:t>
      </w:r>
      <w:hyperlink r:id="rId18" w:history="1">
        <w:r>
          <w:rPr>
            <w:rStyle w:val="Hyperlink"/>
            <w:rFonts w:ascii="Rockwell" w:hAnsi="Rockwell"/>
            <w:bCs/>
            <w:iCs/>
            <w:sz w:val="28"/>
            <w:szCs w:val="28"/>
          </w:rPr>
          <w:t>www.facebook.com/Comeandtakeitcelebration</w:t>
        </w:r>
      </w:hyperlink>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 xml:space="preserve">Twitter: </w:t>
      </w:r>
      <w:hyperlink r:id="rId19" w:history="1">
        <w:r>
          <w:rPr>
            <w:rStyle w:val="Hyperlink"/>
            <w:rFonts w:ascii="Rockwell" w:hAnsi="Rockwell"/>
            <w:bCs/>
            <w:iCs/>
            <w:sz w:val="28"/>
            <w:szCs w:val="28"/>
          </w:rPr>
          <w:t>www.Twitter.com/comeandtakeittx</w:t>
        </w:r>
      </w:hyperlink>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 xml:space="preserve">Pinterest: </w:t>
      </w:r>
      <w:hyperlink r:id="rId20" w:history="1">
        <w:r>
          <w:rPr>
            <w:rStyle w:val="Hyperlink"/>
            <w:rFonts w:ascii="Rockwell" w:hAnsi="Rockwell"/>
            <w:bCs/>
            <w:iCs/>
            <w:sz w:val="28"/>
            <w:szCs w:val="28"/>
          </w:rPr>
          <w:t>www.Pinterest.com/comeandtakeittx</w:t>
        </w:r>
      </w:hyperlink>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 xml:space="preserve">Instagram: </w:t>
      </w:r>
      <w:hyperlink r:id="rId21" w:history="1">
        <w:r>
          <w:rPr>
            <w:rStyle w:val="Hyperlink"/>
            <w:rFonts w:ascii="Rockwell" w:hAnsi="Rockwell"/>
            <w:bCs/>
            <w:iCs/>
            <w:sz w:val="28"/>
            <w:szCs w:val="28"/>
          </w:rPr>
          <w:t>www.Instagram.com/comeandtakeittx</w:t>
        </w:r>
      </w:hyperlink>
    </w:p>
    <w:p w:rsidR="00CE272F" w:rsidRDefault="00CE272F" w:rsidP="00CE272F">
      <w:pPr>
        <w:autoSpaceDE w:val="0"/>
        <w:autoSpaceDN w:val="0"/>
        <w:adjustRightInd w:val="0"/>
        <w:spacing w:after="0"/>
        <w:rPr>
          <w:rFonts w:ascii="Rockwell" w:hAnsi="Rockwell"/>
          <w:bCs/>
          <w:iCs/>
          <w:sz w:val="28"/>
          <w:szCs w:val="28"/>
        </w:rPr>
      </w:pPr>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 xml:space="preserve">Address: </w:t>
      </w:r>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Gonzales Chamber of Commerce &amp; Agriculture</w:t>
      </w:r>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414 St. Lawrence</w:t>
      </w:r>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Gonzales, Texas</w:t>
      </w:r>
    </w:p>
    <w:p w:rsidR="00CE272F" w:rsidRDefault="00CE272F" w:rsidP="00CE272F">
      <w:pPr>
        <w:autoSpaceDE w:val="0"/>
        <w:autoSpaceDN w:val="0"/>
        <w:adjustRightInd w:val="0"/>
        <w:spacing w:after="0"/>
        <w:rPr>
          <w:rFonts w:ascii="Rockwell" w:hAnsi="Rockwell"/>
          <w:bCs/>
          <w:iCs/>
          <w:sz w:val="28"/>
          <w:szCs w:val="28"/>
        </w:rPr>
      </w:pPr>
      <w:r>
        <w:rPr>
          <w:rFonts w:ascii="Rockwell" w:hAnsi="Rockwell"/>
          <w:bCs/>
          <w:iCs/>
          <w:sz w:val="28"/>
          <w:szCs w:val="28"/>
        </w:rPr>
        <w:t>78629</w:t>
      </w: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CE272F">
      <w:pPr>
        <w:autoSpaceDE w:val="0"/>
        <w:autoSpaceDN w:val="0"/>
        <w:adjustRightInd w:val="0"/>
        <w:spacing w:after="0"/>
        <w:rPr>
          <w:rFonts w:ascii="Rockwell" w:hAnsi="Rockwell"/>
          <w:bCs/>
          <w:iCs/>
          <w:sz w:val="28"/>
          <w:szCs w:val="28"/>
        </w:rPr>
      </w:pPr>
    </w:p>
    <w:p w:rsidR="00511AEA" w:rsidRDefault="00511AEA" w:rsidP="00511AEA">
      <w:pPr>
        <w:autoSpaceDE w:val="0"/>
        <w:autoSpaceDN w:val="0"/>
        <w:adjustRightInd w:val="0"/>
        <w:spacing w:after="0"/>
        <w:jc w:val="center"/>
        <w:rPr>
          <w:rFonts w:ascii="Rockwell" w:hAnsi="Rockwell"/>
          <w:bCs/>
          <w:iCs/>
          <w:sz w:val="28"/>
          <w:szCs w:val="28"/>
        </w:rPr>
      </w:pPr>
      <w:r>
        <w:rPr>
          <w:rFonts w:ascii="Rockwell" w:hAnsi="Rockwell"/>
          <w:bCs/>
          <w:iCs/>
          <w:sz w:val="28"/>
          <w:szCs w:val="28"/>
        </w:rPr>
        <w:lastRenderedPageBreak/>
        <w:t>Please submit the following information to the Gonzales Chamber of Commerce &amp; Agriculture.</w:t>
      </w:r>
    </w:p>
    <w:p w:rsidR="00CE272F" w:rsidRDefault="00CE272F" w:rsidP="00E30358">
      <w:pPr>
        <w:autoSpaceDE w:val="0"/>
        <w:autoSpaceDN w:val="0"/>
        <w:adjustRightInd w:val="0"/>
        <w:spacing w:after="0"/>
        <w:jc w:val="center"/>
        <w:rPr>
          <w:rFonts w:ascii="Rockwell" w:hAnsi="Rockwell"/>
          <w:b/>
          <w:bCs/>
          <w:iCs/>
          <w:sz w:val="40"/>
          <w:szCs w:val="40"/>
        </w:rPr>
      </w:pPr>
    </w:p>
    <w:p w:rsidR="00511AEA" w:rsidRDefault="00511AEA" w:rsidP="00511AEA">
      <w:pPr>
        <w:autoSpaceDE w:val="0"/>
        <w:autoSpaceDN w:val="0"/>
        <w:adjustRightInd w:val="0"/>
        <w:spacing w:after="0"/>
        <w:rPr>
          <w:rFonts w:ascii="Rockwell" w:hAnsi="Rockwell"/>
          <w:b/>
          <w:bCs/>
          <w:iCs/>
          <w:sz w:val="36"/>
          <w:szCs w:val="36"/>
        </w:rPr>
      </w:pPr>
      <w:r>
        <w:rPr>
          <w:rFonts w:ascii="Rockwell" w:hAnsi="Rockwell"/>
          <w:b/>
          <w:bCs/>
          <w:iCs/>
          <w:sz w:val="36"/>
          <w:szCs w:val="36"/>
        </w:rPr>
        <w:t>Name:</w:t>
      </w:r>
    </w:p>
    <w:p w:rsidR="00511AEA" w:rsidRDefault="00511AEA" w:rsidP="00511AEA">
      <w:pPr>
        <w:autoSpaceDE w:val="0"/>
        <w:autoSpaceDN w:val="0"/>
        <w:adjustRightInd w:val="0"/>
        <w:spacing w:after="0"/>
        <w:rPr>
          <w:rFonts w:ascii="Rockwell" w:hAnsi="Rockwell"/>
          <w:b/>
          <w:bCs/>
          <w:iCs/>
          <w:sz w:val="36"/>
          <w:szCs w:val="36"/>
        </w:rPr>
      </w:pPr>
      <w:r>
        <w:rPr>
          <w:rFonts w:ascii="Rockwell" w:hAnsi="Rockwell"/>
          <w:b/>
          <w:bCs/>
          <w:iCs/>
          <w:sz w:val="36"/>
          <w:szCs w:val="36"/>
        </w:rPr>
        <w:t>Address:</w:t>
      </w:r>
    </w:p>
    <w:p w:rsidR="00511AEA" w:rsidRDefault="00511AEA" w:rsidP="00511AEA">
      <w:pPr>
        <w:autoSpaceDE w:val="0"/>
        <w:autoSpaceDN w:val="0"/>
        <w:adjustRightInd w:val="0"/>
        <w:spacing w:after="0"/>
        <w:rPr>
          <w:rFonts w:ascii="Rockwell" w:hAnsi="Rockwell"/>
          <w:b/>
          <w:bCs/>
          <w:iCs/>
          <w:sz w:val="36"/>
          <w:szCs w:val="36"/>
        </w:rPr>
      </w:pPr>
      <w:r>
        <w:rPr>
          <w:rFonts w:ascii="Rockwell" w:hAnsi="Rockwell"/>
          <w:b/>
          <w:bCs/>
          <w:iCs/>
          <w:sz w:val="36"/>
          <w:szCs w:val="36"/>
        </w:rPr>
        <w:t>Email:</w:t>
      </w:r>
    </w:p>
    <w:p w:rsidR="00511AEA" w:rsidRDefault="00511AEA" w:rsidP="00511AEA">
      <w:pPr>
        <w:autoSpaceDE w:val="0"/>
        <w:autoSpaceDN w:val="0"/>
        <w:adjustRightInd w:val="0"/>
        <w:spacing w:after="0"/>
        <w:rPr>
          <w:rFonts w:ascii="Rockwell" w:hAnsi="Rockwell"/>
          <w:b/>
          <w:bCs/>
          <w:iCs/>
          <w:sz w:val="36"/>
          <w:szCs w:val="36"/>
        </w:rPr>
      </w:pPr>
      <w:r>
        <w:rPr>
          <w:rFonts w:ascii="Rockwell" w:hAnsi="Rockwell"/>
          <w:b/>
          <w:bCs/>
          <w:iCs/>
          <w:sz w:val="36"/>
          <w:szCs w:val="36"/>
        </w:rPr>
        <w:t>Phone Contact:</w:t>
      </w:r>
    </w:p>
    <w:p w:rsidR="00511AEA" w:rsidRDefault="00511AEA" w:rsidP="00511AEA">
      <w:pPr>
        <w:autoSpaceDE w:val="0"/>
        <w:autoSpaceDN w:val="0"/>
        <w:adjustRightInd w:val="0"/>
        <w:spacing w:after="0"/>
        <w:rPr>
          <w:rFonts w:ascii="Rockwell" w:hAnsi="Rockwell"/>
          <w:b/>
          <w:bCs/>
          <w:iCs/>
          <w:sz w:val="36"/>
          <w:szCs w:val="36"/>
        </w:rPr>
      </w:pPr>
      <w:r>
        <w:rPr>
          <w:rFonts w:ascii="Rockwell" w:hAnsi="Rockwell"/>
          <w:b/>
          <w:bCs/>
          <w:iCs/>
          <w:sz w:val="36"/>
          <w:szCs w:val="36"/>
        </w:rPr>
        <w:t>Choose a package:</w:t>
      </w:r>
    </w:p>
    <w:p w:rsidR="00511AEA" w:rsidRDefault="00511AEA"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Immortal 32 Sponsor</w:t>
      </w:r>
      <w:r w:rsidR="00B37888">
        <w:rPr>
          <w:rFonts w:ascii="Rockwell" w:hAnsi="Rockwell"/>
          <w:b/>
          <w:bCs/>
          <w:iCs/>
          <w:sz w:val="36"/>
          <w:szCs w:val="36"/>
        </w:rPr>
        <w:t xml:space="preserve"> Cleanup &amp; Security</w:t>
      </w:r>
    </w:p>
    <w:p w:rsidR="00B37888" w:rsidRDefault="00B37888"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Immortal 32</w:t>
      </w:r>
      <w:r>
        <w:rPr>
          <w:rFonts w:ascii="Rockwell" w:hAnsi="Rockwell"/>
          <w:b/>
          <w:bCs/>
          <w:iCs/>
          <w:sz w:val="36"/>
          <w:szCs w:val="36"/>
        </w:rPr>
        <w:t xml:space="preserve"> </w:t>
      </w:r>
      <w:proofErr w:type="spellStart"/>
      <w:r>
        <w:rPr>
          <w:rFonts w:ascii="Rockwell" w:hAnsi="Rockwell"/>
          <w:b/>
          <w:bCs/>
          <w:iCs/>
          <w:sz w:val="36"/>
          <w:szCs w:val="36"/>
        </w:rPr>
        <w:t>Biergarten</w:t>
      </w:r>
      <w:proofErr w:type="spellEnd"/>
      <w:r>
        <w:rPr>
          <w:rFonts w:ascii="Rockwell" w:hAnsi="Rockwell"/>
          <w:b/>
          <w:bCs/>
          <w:iCs/>
          <w:sz w:val="36"/>
          <w:szCs w:val="36"/>
        </w:rPr>
        <w:t xml:space="preserve"> Tent</w:t>
      </w:r>
    </w:p>
    <w:p w:rsidR="00B37888" w:rsidRDefault="00B37888"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Immortal 32</w:t>
      </w:r>
      <w:r>
        <w:rPr>
          <w:rFonts w:ascii="Rockwell" w:hAnsi="Rockwell"/>
          <w:b/>
          <w:bCs/>
          <w:iCs/>
          <w:sz w:val="36"/>
          <w:szCs w:val="36"/>
        </w:rPr>
        <w:t xml:space="preserve"> Food Tent </w:t>
      </w:r>
    </w:p>
    <w:p w:rsidR="00B37888" w:rsidRDefault="00B37888"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Immortal 32</w:t>
      </w:r>
      <w:r>
        <w:rPr>
          <w:rFonts w:ascii="Rockwell" w:hAnsi="Rockwell"/>
          <w:b/>
          <w:bCs/>
          <w:iCs/>
          <w:sz w:val="36"/>
          <w:szCs w:val="36"/>
        </w:rPr>
        <w:t xml:space="preserve"> Restroom Trailer</w:t>
      </w:r>
    </w:p>
    <w:p w:rsidR="00B37888" w:rsidRDefault="00B37888"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Immortal 32</w:t>
      </w:r>
      <w:r>
        <w:rPr>
          <w:rFonts w:ascii="Rockwell" w:hAnsi="Rockwell"/>
          <w:b/>
          <w:bCs/>
          <w:iCs/>
          <w:sz w:val="36"/>
          <w:szCs w:val="36"/>
        </w:rPr>
        <w:t xml:space="preserve"> Tables &amp; Chairs </w:t>
      </w:r>
    </w:p>
    <w:p w:rsidR="00511AEA" w:rsidRDefault="00511AEA"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The Texan Sponsor</w:t>
      </w:r>
    </w:p>
    <w:p w:rsidR="00511AEA" w:rsidRDefault="00511AEA"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Lone Star Entertainment Sponsor</w:t>
      </w:r>
    </w:p>
    <w:p w:rsidR="00511AEA" w:rsidRDefault="00511AEA"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Cannon Ball Sponsor</w:t>
      </w:r>
    </w:p>
    <w:p w:rsidR="00511AEA" w:rsidRDefault="00511AEA"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Pioneer Sponsor</w:t>
      </w:r>
    </w:p>
    <w:p w:rsidR="00511AEA" w:rsidRDefault="00511AEA" w:rsidP="00511AEA">
      <w:pPr>
        <w:pStyle w:val="ListParagraph"/>
        <w:numPr>
          <w:ilvl w:val="0"/>
          <w:numId w:val="9"/>
        </w:numPr>
        <w:autoSpaceDE w:val="0"/>
        <w:autoSpaceDN w:val="0"/>
        <w:adjustRightInd w:val="0"/>
        <w:spacing w:after="0"/>
        <w:rPr>
          <w:rFonts w:ascii="Rockwell" w:hAnsi="Rockwell"/>
          <w:b/>
          <w:bCs/>
          <w:iCs/>
          <w:sz w:val="36"/>
          <w:szCs w:val="36"/>
        </w:rPr>
      </w:pPr>
      <w:r>
        <w:rPr>
          <w:rFonts w:ascii="Rockwell" w:hAnsi="Rockwell"/>
          <w:b/>
          <w:bCs/>
          <w:iCs/>
          <w:sz w:val="36"/>
          <w:szCs w:val="36"/>
        </w:rPr>
        <w:t>Spark Sponsor</w:t>
      </w:r>
    </w:p>
    <w:p w:rsidR="00B37888" w:rsidRDefault="00B37888" w:rsidP="00B37888">
      <w:pPr>
        <w:autoSpaceDE w:val="0"/>
        <w:autoSpaceDN w:val="0"/>
        <w:adjustRightInd w:val="0"/>
        <w:spacing w:after="0"/>
        <w:rPr>
          <w:rFonts w:ascii="Rockwell" w:hAnsi="Rockwell"/>
          <w:b/>
          <w:bCs/>
          <w:iCs/>
          <w:sz w:val="36"/>
          <w:szCs w:val="36"/>
        </w:rPr>
      </w:pPr>
    </w:p>
    <w:p w:rsidR="00B37888" w:rsidRDefault="00B37888" w:rsidP="00B37888">
      <w:pPr>
        <w:autoSpaceDE w:val="0"/>
        <w:autoSpaceDN w:val="0"/>
        <w:adjustRightInd w:val="0"/>
        <w:spacing w:after="0"/>
        <w:rPr>
          <w:rFonts w:ascii="Rockwell" w:hAnsi="Rockwell"/>
          <w:b/>
          <w:bCs/>
          <w:iCs/>
          <w:sz w:val="36"/>
          <w:szCs w:val="36"/>
        </w:rPr>
      </w:pPr>
      <w:r>
        <w:rPr>
          <w:rFonts w:ascii="Rockwell" w:hAnsi="Rockwell"/>
          <w:b/>
          <w:bCs/>
          <w:iCs/>
          <w:sz w:val="36"/>
          <w:szCs w:val="36"/>
        </w:rPr>
        <w:t>Please make checks payable to:</w:t>
      </w:r>
    </w:p>
    <w:p w:rsidR="00B37888" w:rsidRDefault="00B37888" w:rsidP="00B37888">
      <w:pPr>
        <w:autoSpaceDE w:val="0"/>
        <w:autoSpaceDN w:val="0"/>
        <w:adjustRightInd w:val="0"/>
        <w:spacing w:after="0"/>
        <w:rPr>
          <w:rFonts w:ascii="Rockwell" w:hAnsi="Rockwell"/>
          <w:b/>
          <w:bCs/>
          <w:iCs/>
          <w:sz w:val="36"/>
          <w:szCs w:val="36"/>
        </w:rPr>
      </w:pPr>
      <w:r>
        <w:rPr>
          <w:rFonts w:ascii="Rockwell" w:hAnsi="Rockwell"/>
          <w:b/>
          <w:bCs/>
          <w:iCs/>
          <w:sz w:val="36"/>
          <w:szCs w:val="36"/>
        </w:rPr>
        <w:t>Gonzales Chamber- Come and Take It Committee</w:t>
      </w:r>
    </w:p>
    <w:p w:rsidR="00B37888" w:rsidRDefault="00B37888" w:rsidP="00B37888">
      <w:pPr>
        <w:autoSpaceDE w:val="0"/>
        <w:autoSpaceDN w:val="0"/>
        <w:adjustRightInd w:val="0"/>
        <w:spacing w:after="0"/>
        <w:rPr>
          <w:rFonts w:ascii="Rockwell" w:hAnsi="Rockwell"/>
          <w:b/>
          <w:bCs/>
          <w:iCs/>
          <w:sz w:val="36"/>
          <w:szCs w:val="36"/>
        </w:rPr>
      </w:pPr>
      <w:bookmarkStart w:id="1" w:name="_GoBack"/>
      <w:bookmarkEnd w:id="1"/>
    </w:p>
    <w:p w:rsidR="00B37888" w:rsidRPr="00B37888" w:rsidRDefault="00B37888" w:rsidP="00B37888">
      <w:pPr>
        <w:autoSpaceDE w:val="0"/>
        <w:autoSpaceDN w:val="0"/>
        <w:adjustRightInd w:val="0"/>
        <w:spacing w:after="0"/>
        <w:jc w:val="center"/>
        <w:rPr>
          <w:rFonts w:ascii="Rockwell" w:hAnsi="Rockwell"/>
          <w:b/>
          <w:bCs/>
          <w:i/>
          <w:iCs/>
          <w:sz w:val="72"/>
          <w:szCs w:val="72"/>
          <w:u w:val="single"/>
        </w:rPr>
      </w:pPr>
      <w:r w:rsidRPr="00B37888">
        <w:rPr>
          <w:rFonts w:ascii="Rockwell" w:hAnsi="Rockwell"/>
          <w:b/>
          <w:bCs/>
          <w:i/>
          <w:iCs/>
          <w:sz w:val="72"/>
          <w:szCs w:val="72"/>
          <w:u w:val="single"/>
        </w:rPr>
        <w:t>All sponsorships are due by July 31, 2014.</w:t>
      </w:r>
    </w:p>
    <w:p w:rsidR="001E6B60" w:rsidRPr="001E6B60" w:rsidRDefault="001E6B60" w:rsidP="001E6B60">
      <w:pPr>
        <w:tabs>
          <w:tab w:val="left" w:pos="7596"/>
        </w:tabs>
        <w:rPr>
          <w:rFonts w:asciiTheme="majorHAnsi" w:hAnsiTheme="majorHAnsi"/>
        </w:rPr>
      </w:pPr>
    </w:p>
    <w:sectPr w:rsidR="001E6B60" w:rsidRPr="001E6B60" w:rsidSect="003D66F5">
      <w:type w:val="continuous"/>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6D" w:rsidRDefault="0075076D" w:rsidP="001E6B60">
      <w:pPr>
        <w:spacing w:after="0" w:line="240" w:lineRule="auto"/>
      </w:pPr>
      <w:r>
        <w:separator/>
      </w:r>
    </w:p>
  </w:endnote>
  <w:endnote w:type="continuationSeparator" w:id="0">
    <w:p w:rsidR="0075076D" w:rsidRDefault="0075076D" w:rsidP="001E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janPro-Regular">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3" w:rsidRDefault="00EA7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60" w:rsidRDefault="0075076D" w:rsidP="001E6B60">
    <w:pPr>
      <w:pStyle w:val="Footer"/>
      <w:jc w:val="center"/>
    </w:pPr>
    <w:hyperlink r:id="rId1" w:history="1">
      <w:r w:rsidR="001E6B60" w:rsidRPr="00EA07D2">
        <w:rPr>
          <w:rStyle w:val="Hyperlink"/>
        </w:rPr>
        <w:t>www.GonzalesTexas.com</w:t>
      </w:r>
    </w:hyperlink>
  </w:p>
  <w:p w:rsidR="001E6B60" w:rsidRDefault="001E6B60" w:rsidP="001E6B60">
    <w:pPr>
      <w:pStyle w:val="Footer"/>
      <w:jc w:val="center"/>
    </w:pPr>
    <w:r>
      <w:t>830.672.6532</w:t>
    </w:r>
  </w:p>
  <w:p w:rsidR="001E6B60" w:rsidRDefault="001E6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3" w:rsidRDefault="00EA7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6D" w:rsidRDefault="0075076D" w:rsidP="001E6B60">
      <w:pPr>
        <w:spacing w:after="0" w:line="240" w:lineRule="auto"/>
      </w:pPr>
      <w:r>
        <w:separator/>
      </w:r>
    </w:p>
  </w:footnote>
  <w:footnote w:type="continuationSeparator" w:id="0">
    <w:p w:rsidR="0075076D" w:rsidRDefault="0075076D" w:rsidP="001E6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3" w:rsidRDefault="00EA7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3" w:rsidRDefault="00EA7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3" w:rsidRDefault="00EA7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D85"/>
    <w:multiLevelType w:val="hybridMultilevel"/>
    <w:tmpl w:val="E7321CCA"/>
    <w:lvl w:ilvl="0" w:tplc="FC62C8E2">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2B1C"/>
    <w:multiLevelType w:val="hybridMultilevel"/>
    <w:tmpl w:val="14EA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D7876"/>
    <w:multiLevelType w:val="hybridMultilevel"/>
    <w:tmpl w:val="51C0BC76"/>
    <w:lvl w:ilvl="0" w:tplc="D590B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90A88"/>
    <w:multiLevelType w:val="hybridMultilevel"/>
    <w:tmpl w:val="6E84613E"/>
    <w:lvl w:ilvl="0" w:tplc="D590B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84A"/>
    <w:multiLevelType w:val="hybridMultilevel"/>
    <w:tmpl w:val="2D6A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71FB6"/>
    <w:multiLevelType w:val="hybridMultilevel"/>
    <w:tmpl w:val="7E3C237C"/>
    <w:lvl w:ilvl="0" w:tplc="D590B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D145F"/>
    <w:multiLevelType w:val="hybridMultilevel"/>
    <w:tmpl w:val="5F80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53F17"/>
    <w:multiLevelType w:val="hybridMultilevel"/>
    <w:tmpl w:val="9E7A2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25B6F"/>
    <w:multiLevelType w:val="hybridMultilevel"/>
    <w:tmpl w:val="D91A4C62"/>
    <w:lvl w:ilvl="0" w:tplc="D590B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E5"/>
    <w:rsid w:val="001E6B60"/>
    <w:rsid w:val="003D66F5"/>
    <w:rsid w:val="003E73F2"/>
    <w:rsid w:val="003F4A3A"/>
    <w:rsid w:val="00450477"/>
    <w:rsid w:val="004A0ED1"/>
    <w:rsid w:val="004C6AC1"/>
    <w:rsid w:val="00511AEA"/>
    <w:rsid w:val="00565E96"/>
    <w:rsid w:val="00597E33"/>
    <w:rsid w:val="005C122E"/>
    <w:rsid w:val="005E08AD"/>
    <w:rsid w:val="005E6E71"/>
    <w:rsid w:val="006A1A6F"/>
    <w:rsid w:val="006A605D"/>
    <w:rsid w:val="006C21E8"/>
    <w:rsid w:val="006D11D6"/>
    <w:rsid w:val="00723B82"/>
    <w:rsid w:val="0075076D"/>
    <w:rsid w:val="007C544D"/>
    <w:rsid w:val="008246E5"/>
    <w:rsid w:val="00855871"/>
    <w:rsid w:val="008739D0"/>
    <w:rsid w:val="008B6903"/>
    <w:rsid w:val="008D792A"/>
    <w:rsid w:val="00A17F8C"/>
    <w:rsid w:val="00A37D81"/>
    <w:rsid w:val="00A85711"/>
    <w:rsid w:val="00AC0FBC"/>
    <w:rsid w:val="00B013CC"/>
    <w:rsid w:val="00B37888"/>
    <w:rsid w:val="00CE272F"/>
    <w:rsid w:val="00DF1EC8"/>
    <w:rsid w:val="00E30358"/>
    <w:rsid w:val="00EA7E73"/>
    <w:rsid w:val="00EE0265"/>
    <w:rsid w:val="00EE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E5"/>
    <w:rPr>
      <w:rFonts w:ascii="Tahoma" w:hAnsi="Tahoma" w:cs="Tahoma"/>
      <w:sz w:val="16"/>
      <w:szCs w:val="16"/>
    </w:rPr>
  </w:style>
  <w:style w:type="paragraph" w:styleId="Header">
    <w:name w:val="header"/>
    <w:basedOn w:val="Normal"/>
    <w:link w:val="HeaderChar"/>
    <w:uiPriority w:val="99"/>
    <w:unhideWhenUsed/>
    <w:rsid w:val="001E6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B60"/>
  </w:style>
  <w:style w:type="paragraph" w:styleId="Footer">
    <w:name w:val="footer"/>
    <w:basedOn w:val="Normal"/>
    <w:link w:val="FooterChar"/>
    <w:uiPriority w:val="99"/>
    <w:unhideWhenUsed/>
    <w:rsid w:val="001E6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60"/>
  </w:style>
  <w:style w:type="character" w:styleId="Hyperlink">
    <w:name w:val="Hyperlink"/>
    <w:basedOn w:val="DefaultParagraphFont"/>
    <w:uiPriority w:val="99"/>
    <w:unhideWhenUsed/>
    <w:rsid w:val="001E6B60"/>
    <w:rPr>
      <w:color w:val="0000FF" w:themeColor="hyperlink"/>
      <w:u w:val="single"/>
    </w:rPr>
  </w:style>
  <w:style w:type="paragraph" w:styleId="NormalWeb">
    <w:name w:val="Normal (Web)"/>
    <w:basedOn w:val="Normal"/>
    <w:uiPriority w:val="99"/>
    <w:semiHidden/>
    <w:unhideWhenUsed/>
    <w:rsid w:val="001E6B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E5"/>
    <w:rPr>
      <w:rFonts w:ascii="Tahoma" w:hAnsi="Tahoma" w:cs="Tahoma"/>
      <w:sz w:val="16"/>
      <w:szCs w:val="16"/>
    </w:rPr>
  </w:style>
  <w:style w:type="paragraph" w:styleId="Header">
    <w:name w:val="header"/>
    <w:basedOn w:val="Normal"/>
    <w:link w:val="HeaderChar"/>
    <w:uiPriority w:val="99"/>
    <w:unhideWhenUsed/>
    <w:rsid w:val="001E6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B60"/>
  </w:style>
  <w:style w:type="paragraph" w:styleId="Footer">
    <w:name w:val="footer"/>
    <w:basedOn w:val="Normal"/>
    <w:link w:val="FooterChar"/>
    <w:uiPriority w:val="99"/>
    <w:unhideWhenUsed/>
    <w:rsid w:val="001E6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60"/>
  </w:style>
  <w:style w:type="character" w:styleId="Hyperlink">
    <w:name w:val="Hyperlink"/>
    <w:basedOn w:val="DefaultParagraphFont"/>
    <w:uiPriority w:val="99"/>
    <w:unhideWhenUsed/>
    <w:rsid w:val="001E6B60"/>
    <w:rPr>
      <w:color w:val="0000FF" w:themeColor="hyperlink"/>
      <w:u w:val="single"/>
    </w:rPr>
  </w:style>
  <w:style w:type="paragraph" w:styleId="NormalWeb">
    <w:name w:val="Normal (Web)"/>
    <w:basedOn w:val="Normal"/>
    <w:uiPriority w:val="99"/>
    <w:semiHidden/>
    <w:unhideWhenUsed/>
    <w:rsid w:val="001E6B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9431">
      <w:bodyDiv w:val="1"/>
      <w:marLeft w:val="0"/>
      <w:marRight w:val="0"/>
      <w:marTop w:val="0"/>
      <w:marBottom w:val="0"/>
      <w:divBdr>
        <w:top w:val="none" w:sz="0" w:space="0" w:color="auto"/>
        <w:left w:val="none" w:sz="0" w:space="0" w:color="auto"/>
        <w:bottom w:val="none" w:sz="0" w:space="0" w:color="auto"/>
        <w:right w:val="none" w:sz="0" w:space="0" w:color="auto"/>
      </w:divBdr>
    </w:div>
    <w:div w:id="1172836674">
      <w:bodyDiv w:val="1"/>
      <w:marLeft w:val="0"/>
      <w:marRight w:val="0"/>
      <w:marTop w:val="0"/>
      <w:marBottom w:val="0"/>
      <w:divBdr>
        <w:top w:val="none" w:sz="0" w:space="0" w:color="auto"/>
        <w:left w:val="none" w:sz="0" w:space="0" w:color="auto"/>
        <w:bottom w:val="none" w:sz="0" w:space="0" w:color="auto"/>
        <w:right w:val="none" w:sz="0" w:space="0" w:color="auto"/>
      </w:divBdr>
    </w:div>
    <w:div w:id="20638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acebook.com/Comeandtakeitcelebration" TargetMode="External"/><Relationship Id="rId3" Type="http://schemas.microsoft.com/office/2007/relationships/stylesWithEffects" Target="stylesWithEffects.xml"/><Relationship Id="rId21" Type="http://schemas.openxmlformats.org/officeDocument/2006/relationships/hyperlink" Target="http://www.Instagram.com/comeandtakeitt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nzalesTexas.com" TargetMode="External"/><Relationship Id="rId2" Type="http://schemas.openxmlformats.org/officeDocument/2006/relationships/styles" Target="styles.xml"/><Relationship Id="rId16" Type="http://schemas.openxmlformats.org/officeDocument/2006/relationships/hyperlink" Target="mailto:CTI@GonzalesTexas.com" TargetMode="External"/><Relationship Id="rId20" Type="http://schemas.openxmlformats.org/officeDocument/2006/relationships/hyperlink" Target="http://www.Pinterest.com/comeandtakeitt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in@GonzalesTexas.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Twitter.com/comeandtakeitt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nzales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Daisy</cp:lastModifiedBy>
  <cp:revision>4</cp:revision>
  <cp:lastPrinted>2014-05-27T15:40:00Z</cp:lastPrinted>
  <dcterms:created xsi:type="dcterms:W3CDTF">2014-05-27T15:06:00Z</dcterms:created>
  <dcterms:modified xsi:type="dcterms:W3CDTF">2014-05-27T15:40:00Z</dcterms:modified>
</cp:coreProperties>
</file>